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F07E7" w14:textId="385B56FE" w:rsidR="00024B1E" w:rsidRPr="00B77D96" w:rsidRDefault="006C275E" w:rsidP="00B77D96">
      <w:pPr>
        <w:tabs>
          <w:tab w:val="center" w:pos="4479"/>
          <w:tab w:val="left" w:pos="6345"/>
        </w:tabs>
        <w:spacing w:before="120" w:after="0" w:line="240" w:lineRule="auto"/>
        <w:jc w:val="center"/>
        <w:rPr>
          <w:rFonts w:eastAsia="Calibri" w:cs="Times New Roman"/>
          <w:b/>
          <w:szCs w:val="28"/>
        </w:rPr>
      </w:pPr>
      <w:r w:rsidRPr="00B77D96">
        <w:rPr>
          <w:rFonts w:eastAsia="Calibri" w:cs="Times New Roman"/>
          <w:b/>
          <w:szCs w:val="28"/>
        </w:rPr>
        <w:t>TÀI LIỆU</w:t>
      </w:r>
    </w:p>
    <w:p w14:paraId="7A385A10" w14:textId="77777777" w:rsidR="009B4904" w:rsidRDefault="006C275E" w:rsidP="009B4904">
      <w:pPr>
        <w:spacing w:before="40" w:after="40" w:line="240" w:lineRule="auto"/>
        <w:ind w:left="-142"/>
        <w:jc w:val="center"/>
        <w:rPr>
          <w:rFonts w:eastAsia="Calibri" w:cs="Times New Roman"/>
          <w:b/>
          <w:szCs w:val="28"/>
        </w:rPr>
      </w:pPr>
      <w:r w:rsidRPr="00B77D96">
        <w:rPr>
          <w:rFonts w:eastAsia="Calibri" w:cs="Times New Roman"/>
          <w:b/>
          <w:szCs w:val="28"/>
        </w:rPr>
        <w:t xml:space="preserve">Nội dung, đối tượng, hình thức tuyên truyền </w:t>
      </w:r>
      <w:r w:rsidR="00024B1E" w:rsidRPr="00B77D96">
        <w:rPr>
          <w:rFonts w:eastAsia="Calibri" w:cs="Times New Roman"/>
          <w:b/>
          <w:szCs w:val="28"/>
        </w:rPr>
        <w:t xml:space="preserve">chính sách </w:t>
      </w:r>
    </w:p>
    <w:p w14:paraId="43FF0C33" w14:textId="5EE4140B" w:rsidR="00024B1E" w:rsidRPr="00B77D96" w:rsidRDefault="00024B1E" w:rsidP="009B4904">
      <w:pPr>
        <w:spacing w:before="40" w:after="40" w:line="240" w:lineRule="auto"/>
        <w:ind w:left="-142"/>
        <w:jc w:val="center"/>
        <w:rPr>
          <w:rFonts w:eastAsia="Calibri" w:cs="Times New Roman"/>
          <w:b/>
          <w:szCs w:val="28"/>
        </w:rPr>
      </w:pPr>
      <w:r w:rsidRPr="00B77D96">
        <w:rPr>
          <w:rFonts w:eastAsia="Calibri" w:cs="Times New Roman"/>
          <w:b/>
          <w:szCs w:val="28"/>
        </w:rPr>
        <w:t xml:space="preserve">cho vay </w:t>
      </w:r>
      <w:r w:rsidR="00DA5711" w:rsidRPr="00B77D96">
        <w:rPr>
          <w:rFonts w:eastAsia="Calibri" w:cs="Times New Roman"/>
          <w:b/>
          <w:szCs w:val="28"/>
        </w:rPr>
        <w:t>giải quyết</w:t>
      </w:r>
      <w:r w:rsidRPr="00B77D96">
        <w:rPr>
          <w:rFonts w:eastAsia="Calibri" w:cs="Times New Roman"/>
          <w:b/>
          <w:szCs w:val="28"/>
        </w:rPr>
        <w:t xml:space="preserve"> việc làm</w:t>
      </w:r>
    </w:p>
    <w:p w14:paraId="2A83CDDB" w14:textId="5C582707" w:rsidR="00024B1E" w:rsidRPr="00B77D96" w:rsidRDefault="00024B1E" w:rsidP="00B77D96">
      <w:pPr>
        <w:spacing w:before="120" w:after="0" w:line="240" w:lineRule="auto"/>
        <w:ind w:left="-142"/>
        <w:jc w:val="center"/>
        <w:rPr>
          <w:rFonts w:eastAsia="Calibri" w:cs="Times New Roman"/>
          <w:i/>
          <w:szCs w:val="28"/>
        </w:rPr>
      </w:pPr>
      <w:r w:rsidRPr="00B77D96">
        <w:rPr>
          <w:rFonts w:eastAsia="Calibri" w:cs="Times New Roman"/>
          <w:i/>
          <w:szCs w:val="28"/>
        </w:rPr>
        <w:t xml:space="preserve">(Kèm theo </w:t>
      </w:r>
      <w:r w:rsidR="006C275E" w:rsidRPr="00B77D96">
        <w:rPr>
          <w:rFonts w:eastAsia="Calibri" w:cs="Times New Roman"/>
          <w:i/>
          <w:szCs w:val="28"/>
        </w:rPr>
        <w:t>Công văn</w:t>
      </w:r>
      <w:r w:rsidRPr="00B77D96">
        <w:rPr>
          <w:rFonts w:eastAsia="Calibri" w:cs="Times New Roman"/>
          <w:i/>
          <w:szCs w:val="28"/>
        </w:rPr>
        <w:t xml:space="preserve"> số        /BNV</w:t>
      </w:r>
      <w:r w:rsidR="006C275E" w:rsidRPr="00B77D96">
        <w:rPr>
          <w:rFonts w:eastAsia="Calibri" w:cs="Times New Roman"/>
          <w:i/>
          <w:szCs w:val="28"/>
        </w:rPr>
        <w:t>-CVL</w:t>
      </w:r>
      <w:r w:rsidR="009B4904">
        <w:rPr>
          <w:rFonts w:eastAsia="Calibri" w:cs="Times New Roman"/>
          <w:i/>
          <w:szCs w:val="28"/>
        </w:rPr>
        <w:t xml:space="preserve"> ngày       /6</w:t>
      </w:r>
      <w:r w:rsidRPr="00B77D96">
        <w:rPr>
          <w:rFonts w:eastAsia="Calibri" w:cs="Times New Roman"/>
          <w:i/>
          <w:szCs w:val="28"/>
        </w:rPr>
        <w:t>/2026 của Bộ Nội vụ)</w:t>
      </w:r>
    </w:p>
    <w:p w14:paraId="1D7D0F6C" w14:textId="77777777" w:rsidR="00024B1E" w:rsidRPr="00B77D96" w:rsidRDefault="00024B1E" w:rsidP="00B77D96">
      <w:pPr>
        <w:tabs>
          <w:tab w:val="left" w:pos="720"/>
          <w:tab w:val="left" w:pos="7110"/>
        </w:tabs>
        <w:spacing w:before="120" w:after="0" w:line="240" w:lineRule="auto"/>
        <w:jc w:val="both"/>
        <w:rPr>
          <w:rFonts w:eastAsia="Calibri" w:cs="Times New Roman"/>
          <w:szCs w:val="28"/>
        </w:rPr>
      </w:pPr>
      <w:r w:rsidRPr="00B77D96">
        <w:rPr>
          <w:rFonts w:eastAsia="Calibri" w:cs="Times New Roman"/>
          <w:noProof/>
          <w:szCs w:val="28"/>
        </w:rPr>
        <mc:AlternateContent>
          <mc:Choice Requires="wps">
            <w:drawing>
              <wp:anchor distT="0" distB="0" distL="114300" distR="114300" simplePos="0" relativeHeight="251659776" behindDoc="0" locked="0" layoutInCell="1" allowOverlap="1" wp14:anchorId="218757EB" wp14:editId="75B582FE">
                <wp:simplePos x="0" y="0"/>
                <wp:positionH relativeFrom="column">
                  <wp:posOffset>2197454</wp:posOffset>
                </wp:positionH>
                <wp:positionV relativeFrom="paragraph">
                  <wp:posOffset>81692</wp:posOffset>
                </wp:positionV>
                <wp:extent cx="1377537"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137753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2D40844" id="Straight Connector 4"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05pt,6.45pt" to="281.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"/>
            </w:pict>
          </mc:Fallback>
        </mc:AlternateContent>
      </w:r>
      <w:r w:rsidRPr="00B77D96">
        <w:rPr>
          <w:rFonts w:eastAsia="Calibri" w:cs="Times New Roman"/>
          <w:szCs w:val="28"/>
        </w:rPr>
        <w:tab/>
      </w:r>
      <w:r w:rsidRPr="00B77D96">
        <w:rPr>
          <w:rFonts w:eastAsia="Calibri" w:cs="Times New Roman"/>
          <w:szCs w:val="28"/>
        </w:rPr>
        <w:tab/>
      </w:r>
    </w:p>
    <w:p w14:paraId="5AA8E8D1" w14:textId="76676099" w:rsidR="00024B1E" w:rsidRPr="008B12EE" w:rsidRDefault="00024B1E" w:rsidP="008B12EE">
      <w:pPr>
        <w:spacing w:before="120" w:after="120" w:line="240" w:lineRule="auto"/>
        <w:ind w:firstLine="720"/>
        <w:jc w:val="both"/>
        <w:rPr>
          <w:rFonts w:eastAsia="Calibri" w:cs="Times New Roman"/>
          <w:b/>
          <w:szCs w:val="28"/>
          <w:lang w:val="pt-BR"/>
        </w:rPr>
      </w:pPr>
      <w:r w:rsidRPr="008B12EE">
        <w:rPr>
          <w:rFonts w:eastAsia="Calibri" w:cs="Times New Roman"/>
          <w:b/>
          <w:szCs w:val="28"/>
          <w:lang w:val="pt-BR"/>
        </w:rPr>
        <w:t xml:space="preserve">I. MỤC ĐÍCH, YÊU CẦU </w:t>
      </w:r>
      <w:r w:rsidR="00BA4F87" w:rsidRPr="008B12EE">
        <w:rPr>
          <w:rFonts w:eastAsia="Calibri" w:cs="Times New Roman"/>
          <w:b/>
          <w:szCs w:val="28"/>
          <w:lang w:val="pt-BR"/>
        </w:rPr>
        <w:t>TUYÊN TRUYỀN</w:t>
      </w:r>
    </w:p>
    <w:p w14:paraId="1CF880A8" w14:textId="77777777" w:rsidR="00024B1E" w:rsidRPr="008B12EE" w:rsidRDefault="00024B1E" w:rsidP="009B4904">
      <w:pPr>
        <w:spacing w:before="80" w:after="80" w:line="240" w:lineRule="auto"/>
        <w:ind w:firstLine="720"/>
        <w:jc w:val="both"/>
        <w:rPr>
          <w:rFonts w:cs="Times New Roman"/>
          <w:b/>
          <w:szCs w:val="28"/>
          <w:lang w:val="pt-BR"/>
        </w:rPr>
      </w:pPr>
      <w:r w:rsidRPr="008B12EE">
        <w:rPr>
          <w:rFonts w:cs="Times New Roman"/>
          <w:b/>
          <w:szCs w:val="28"/>
          <w:lang w:val="pt-BR"/>
        </w:rPr>
        <w:t>1. Mục đích</w:t>
      </w:r>
    </w:p>
    <w:p w14:paraId="046C61A3" w14:textId="3086335E"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xml:space="preserve">- Tiếp tục đổi mới toàn diện nội dung, hình thức và phương pháp tuyên truyền chính sách cho vay </w:t>
      </w:r>
      <w:r w:rsidR="00DA5711" w:rsidRPr="008B12EE">
        <w:rPr>
          <w:rFonts w:cs="Times New Roman"/>
          <w:szCs w:val="28"/>
          <w:lang w:val="pt-BR"/>
        </w:rPr>
        <w:t>giải quyết</w:t>
      </w:r>
      <w:r w:rsidRPr="008B12EE">
        <w:rPr>
          <w:rFonts w:cs="Times New Roman"/>
          <w:szCs w:val="28"/>
          <w:lang w:val="pt-BR"/>
        </w:rPr>
        <w:t xml:space="preserve"> việc làm</w:t>
      </w:r>
      <w:r w:rsidRPr="008B12EE">
        <w:rPr>
          <w:rFonts w:cs="Times New Roman"/>
          <w:i/>
          <w:szCs w:val="28"/>
          <w:lang w:val="pt-BR"/>
        </w:rPr>
        <w:t xml:space="preserve"> </w:t>
      </w:r>
      <w:r w:rsidR="00107B59" w:rsidRPr="008B12EE">
        <w:rPr>
          <w:rFonts w:cs="Times New Roman"/>
          <w:i/>
          <w:szCs w:val="28"/>
          <w:lang w:val="pt-BR"/>
        </w:rPr>
        <w:t xml:space="preserve">(bao gồm cho vay hỗ trợ tạo, duy trì, mở rộng việc làm và cho vay hỗ trợ đưa người lao động đi làm việc ở nước ngoài theo hợp đồng) </w:t>
      </w:r>
      <w:r w:rsidRPr="008B12EE">
        <w:rPr>
          <w:rFonts w:cs="Times New Roman"/>
          <w:szCs w:val="28"/>
          <w:lang w:val="pt-BR"/>
        </w:rPr>
        <w:t xml:space="preserve">theo hướng hiện đại, chuyên nghiệp, hiệu quả; nâng cao nhận thức của cán bộ, người lao động và toàn xã hội về vai trò, ý nghĩa, lợi ích và giá trị nhân văn của chính sách cho vay giải quyết việc làm trong hệ thống an sinh xã hội quốc gia. </w:t>
      </w:r>
    </w:p>
    <w:p w14:paraId="4CEA4AF5" w14:textId="77777777"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Tiếp tục tăng cường vai trò lãnh đạo, chỉ đạo của cấp ủy, chính quyền các cấp, tạo sự thống nhất, đồng bộ trong tổ chức thực hiện; khuyến khích người dân chủ động tìm hiểu, tham gia và thụ hưởng quyền lợi chính sách cho vay giải quyết việc làm; kết hợp hài hòa giữa tuyên truyền trực tiếp tại cơ sở với truyền thông hiện đại, truyền thông số, mạng xã hội và các nền tảng số, bảo đảm thông tin chính thống, kịp thời, dễ tiếp cận.</w:t>
      </w:r>
    </w:p>
    <w:p w14:paraId="534A814E" w14:textId="77777777" w:rsidR="00024B1E" w:rsidRPr="008B12EE" w:rsidRDefault="00024B1E" w:rsidP="009B4904">
      <w:pPr>
        <w:spacing w:before="80" w:after="80" w:line="240" w:lineRule="auto"/>
        <w:ind w:firstLine="720"/>
        <w:jc w:val="both"/>
        <w:rPr>
          <w:rFonts w:cs="Times New Roman"/>
          <w:b/>
          <w:szCs w:val="28"/>
          <w:lang w:val="pt-BR"/>
        </w:rPr>
      </w:pPr>
      <w:r w:rsidRPr="008B12EE">
        <w:rPr>
          <w:rFonts w:cs="Times New Roman"/>
          <w:b/>
          <w:szCs w:val="28"/>
          <w:lang w:val="pt-BR"/>
        </w:rPr>
        <w:t>2. Yêu cầu</w:t>
      </w:r>
    </w:p>
    <w:p w14:paraId="6C4F612E" w14:textId="77777777"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xml:space="preserve">- Công tác tuyên truyền, phổ biến chính sách, pháp luật về cho vay giải quyết việc làm là trách nhiệm chung của cả hệ thống chính trị, của cấp ủy, chính quyền, Mặt trận Tổ quốc Việt Nam, các tổ chức đoàn thể các cấp cũng như mỗi cán bộ và người dân. </w:t>
      </w:r>
    </w:p>
    <w:p w14:paraId="3C50055E" w14:textId="24FCA7E4"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xml:space="preserve">- Công tác tuyên truyền </w:t>
      </w:r>
      <w:r w:rsidR="00F05EC0" w:rsidRPr="008B12EE">
        <w:rPr>
          <w:rFonts w:cs="Times New Roman"/>
          <w:szCs w:val="28"/>
          <w:lang w:val="pt-BR"/>
        </w:rPr>
        <w:t xml:space="preserve">chính sách </w:t>
      </w:r>
      <w:r w:rsidRPr="008B12EE">
        <w:rPr>
          <w:rFonts w:cs="Times New Roman"/>
          <w:szCs w:val="28"/>
          <w:lang w:val="pt-BR"/>
        </w:rPr>
        <w:t>cho vay giải quy</w:t>
      </w:r>
      <w:r w:rsidR="00DA5711" w:rsidRPr="008B12EE">
        <w:rPr>
          <w:rFonts w:cs="Times New Roman"/>
          <w:szCs w:val="28"/>
          <w:lang w:val="pt-BR"/>
        </w:rPr>
        <w:t>ế</w:t>
      </w:r>
      <w:r w:rsidRPr="008B12EE">
        <w:rPr>
          <w:rFonts w:cs="Times New Roman"/>
          <w:szCs w:val="28"/>
          <w:lang w:val="pt-BR"/>
        </w:rPr>
        <w:t>t việc làm phải được tiến hành chủ động, thường xuyên, liên tục,</w:t>
      </w:r>
      <w:r w:rsidRPr="008B12EE">
        <w:rPr>
          <w:rFonts w:cs="Times New Roman"/>
          <w:iCs/>
          <w:szCs w:val="28"/>
          <w:lang w:val="pt-BR"/>
        </w:rPr>
        <w:t xml:space="preserve"> kịp thời, </w:t>
      </w:r>
      <w:r w:rsidRPr="008B12EE">
        <w:rPr>
          <w:rFonts w:eastAsia="Microsoft Sans Serif" w:cs="Times New Roman"/>
          <w:szCs w:val="28"/>
          <w:lang w:val="pt-BR" w:eastAsia="vi-VN" w:bidi="vi-VN"/>
        </w:rPr>
        <w:t xml:space="preserve">góp phần </w:t>
      </w:r>
      <w:r w:rsidRPr="008B12EE">
        <w:rPr>
          <w:rFonts w:cs="Times New Roman"/>
          <w:iCs/>
          <w:szCs w:val="28"/>
          <w:lang w:val="pt-BR"/>
        </w:rPr>
        <w:t xml:space="preserve">lan tỏa, </w:t>
      </w:r>
      <w:r w:rsidRPr="008B12EE">
        <w:rPr>
          <w:rFonts w:cs="Times New Roman"/>
          <w:szCs w:val="28"/>
          <w:lang w:val="pt-BR"/>
        </w:rPr>
        <w:t>nâng cao nhận thức, thay đổi hành vi của đơn vị, tổ chức, cá nhân; triển khai thống nhất và đồng bộ ở tất cả các cấp, các ngành; gắn với vai trò, trách nhiệm của người đứng đầu; bảo đảm thiết thực, hiệu quả, tiết kiệm.</w:t>
      </w:r>
    </w:p>
    <w:p w14:paraId="64EAB0F3" w14:textId="77777777"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Nội dung tuyên truyền phải đầy đủ, chính xác, dễ hiểu; hình thức đa dạng, linh hoạt, phù hợp với từng nhóm đối tượng, điều kiện kinh tế - xã hội và đặc điểm văn hóa vùng, miền; tăng cường các mô hình truyền thông đa nền tảng, tuyên truyền theo nhóm đặc thù; bảo đảm mọi thông tin cung cấp tới người dân kịp thời, minh bạch.</w:t>
      </w:r>
    </w:p>
    <w:p w14:paraId="1A935743" w14:textId="626C5B7A" w:rsidR="00024B1E" w:rsidRPr="008B12EE" w:rsidRDefault="00024B1E" w:rsidP="009B4904">
      <w:pPr>
        <w:spacing w:before="80" w:after="80" w:line="240" w:lineRule="auto"/>
        <w:ind w:firstLine="720"/>
        <w:jc w:val="both"/>
        <w:rPr>
          <w:rFonts w:cs="Times New Roman"/>
          <w:szCs w:val="28"/>
          <w:lang w:val="pt-BR"/>
        </w:rPr>
      </w:pPr>
      <w:r w:rsidRPr="008B12EE">
        <w:rPr>
          <w:rFonts w:cs="Times New Roman"/>
          <w:szCs w:val="28"/>
          <w:lang w:val="pt-BR"/>
        </w:rPr>
        <w:t xml:space="preserve">- Hoạt động tuyên truyền cho vay giải quyết việc làm phải </w:t>
      </w:r>
      <w:r w:rsidRPr="008B12EE">
        <w:rPr>
          <w:rStyle w:val="Strong"/>
          <w:rFonts w:cs="Times New Roman"/>
          <w:b w:val="0"/>
          <w:szCs w:val="28"/>
          <w:lang w:val="pt-BR"/>
        </w:rPr>
        <w:t>lấy đối tượng được tuyên truyền làm trung tâm</w:t>
      </w:r>
      <w:r w:rsidRPr="008B12EE">
        <w:rPr>
          <w:rFonts w:cs="Times New Roman"/>
          <w:szCs w:val="28"/>
          <w:lang w:val="pt-BR"/>
        </w:rPr>
        <w:t xml:space="preserve">, tập trung vào nhóm lao động khu vực phi chính thức, lao động nông thôn, </w:t>
      </w:r>
      <w:r w:rsidR="00DA5711" w:rsidRPr="008B12EE">
        <w:rPr>
          <w:rFonts w:cs="Times New Roman"/>
          <w:szCs w:val="28"/>
          <w:lang w:val="pt-BR"/>
        </w:rPr>
        <w:t>lao động</w:t>
      </w:r>
      <w:r w:rsidRPr="008B12EE">
        <w:rPr>
          <w:rFonts w:cs="Times New Roman"/>
          <w:szCs w:val="28"/>
          <w:lang w:val="pt-BR"/>
        </w:rPr>
        <w:t xml:space="preserve"> nông nghiệp, lâm nghiệp, ngư nghiệp, diêm nghiệp và các nhóm có việc làm, thu nhập không ổn định</w:t>
      </w:r>
      <w:r w:rsidRPr="008B12EE">
        <w:rPr>
          <w:rFonts w:cs="Times New Roman"/>
          <w:szCs w:val="28"/>
          <w:lang w:val="es-ES_tradnl"/>
        </w:rPr>
        <w:t xml:space="preserve">; </w:t>
      </w:r>
      <w:r w:rsidRPr="008B12EE">
        <w:rPr>
          <w:rFonts w:cs="Times New Roman"/>
          <w:szCs w:val="28"/>
          <w:lang w:val="pt-BR"/>
        </w:rPr>
        <w:t>gắn tuyên truyền với tư vấn, hỗ trợ, giải đáp chính sách, tạo điều kiện thuận lợi để người dân được hưởng  chính sách cho vay giải quyết việc làm.</w:t>
      </w:r>
    </w:p>
    <w:p w14:paraId="3D56AEAD" w14:textId="76F1D280" w:rsidR="00CB2D62" w:rsidRPr="008B12EE" w:rsidRDefault="00CB2D62" w:rsidP="009B4904">
      <w:pPr>
        <w:spacing w:before="140" w:after="140" w:line="240" w:lineRule="auto"/>
        <w:ind w:firstLine="720"/>
        <w:jc w:val="both"/>
        <w:rPr>
          <w:rFonts w:eastAsia="Calibri" w:cs="Times New Roman"/>
          <w:bCs/>
          <w:szCs w:val="28"/>
          <w:lang w:val="pt-BR"/>
        </w:rPr>
      </w:pPr>
      <w:r w:rsidRPr="008B12EE">
        <w:rPr>
          <w:rFonts w:eastAsia="Calibri" w:cs="Times New Roman"/>
          <w:b/>
          <w:szCs w:val="28"/>
          <w:lang w:val="pt-BR"/>
        </w:rPr>
        <w:lastRenderedPageBreak/>
        <w:t>II</w:t>
      </w:r>
      <w:r w:rsidR="00AF0DE8" w:rsidRPr="008B12EE">
        <w:rPr>
          <w:rFonts w:eastAsia="Calibri" w:cs="Times New Roman"/>
          <w:b/>
          <w:szCs w:val="28"/>
          <w:lang w:val="pt-BR"/>
        </w:rPr>
        <w:t>.</w:t>
      </w:r>
      <w:r w:rsidRPr="008B12EE">
        <w:rPr>
          <w:rFonts w:eastAsia="Calibri" w:cs="Times New Roman"/>
          <w:b/>
          <w:szCs w:val="28"/>
          <w:lang w:val="pt-BR"/>
        </w:rPr>
        <w:t xml:space="preserve"> </w:t>
      </w:r>
      <w:r w:rsidR="00CB588C" w:rsidRPr="008B12EE">
        <w:rPr>
          <w:rFonts w:eastAsia="Calibri" w:cs="Times New Roman"/>
          <w:b/>
          <w:szCs w:val="28"/>
          <w:lang w:val="pt-BR"/>
        </w:rPr>
        <w:t xml:space="preserve"> </w:t>
      </w:r>
      <w:r w:rsidR="00E079F0" w:rsidRPr="008B12EE">
        <w:rPr>
          <w:rFonts w:eastAsia="Calibri" w:cs="Times New Roman"/>
          <w:b/>
          <w:szCs w:val="28"/>
          <w:lang w:val="pt-BR"/>
        </w:rPr>
        <w:t xml:space="preserve">NỘI DUNG </w:t>
      </w:r>
      <w:r w:rsidR="00BA4F87" w:rsidRPr="008B12EE">
        <w:rPr>
          <w:rFonts w:eastAsia="Calibri" w:cs="Times New Roman"/>
          <w:b/>
          <w:szCs w:val="28"/>
          <w:lang w:val="pt-BR"/>
        </w:rPr>
        <w:t>TUYÊN TRUYỀN</w:t>
      </w:r>
    </w:p>
    <w:p w14:paraId="362581B2" w14:textId="77777777" w:rsidR="00BA4F87" w:rsidRPr="008B12EE" w:rsidRDefault="00D30D79" w:rsidP="009B4904">
      <w:pPr>
        <w:spacing w:before="140" w:after="140" w:line="240" w:lineRule="auto"/>
        <w:ind w:firstLine="720"/>
        <w:jc w:val="both"/>
        <w:rPr>
          <w:rFonts w:cs="Times New Roman"/>
          <w:szCs w:val="28"/>
          <w:lang w:val="it-IT"/>
        </w:rPr>
      </w:pPr>
      <w:r w:rsidRPr="008B12EE">
        <w:rPr>
          <w:rFonts w:cs="Times New Roman"/>
          <w:szCs w:val="28"/>
          <w:lang w:val="it-IT"/>
        </w:rPr>
        <w:t>Nội dung tuyên truyền</w:t>
      </w:r>
      <w:r w:rsidR="00F95617" w:rsidRPr="008B12EE">
        <w:rPr>
          <w:rFonts w:cs="Times New Roman"/>
          <w:szCs w:val="28"/>
          <w:lang w:val="it-IT"/>
        </w:rPr>
        <w:t xml:space="preserve"> về chính sách cho vay </w:t>
      </w:r>
      <w:r w:rsidR="008F4734" w:rsidRPr="008B12EE">
        <w:rPr>
          <w:rFonts w:cs="Times New Roman"/>
          <w:szCs w:val="28"/>
          <w:lang w:val="it-IT"/>
        </w:rPr>
        <w:t>giải quyết</w:t>
      </w:r>
      <w:r w:rsidR="00F95617" w:rsidRPr="008B12EE">
        <w:rPr>
          <w:rFonts w:cs="Times New Roman"/>
          <w:szCs w:val="28"/>
          <w:lang w:val="it-IT"/>
        </w:rPr>
        <w:t xml:space="preserve"> việc làm</w:t>
      </w:r>
      <w:r w:rsidRPr="008B12EE">
        <w:rPr>
          <w:rFonts w:cs="Times New Roman"/>
          <w:szCs w:val="28"/>
          <w:lang w:val="it-IT"/>
        </w:rPr>
        <w:t xml:space="preserve"> phải phù hợp với c</w:t>
      </w:r>
      <w:r w:rsidR="00A96CB3" w:rsidRPr="008B12EE">
        <w:rPr>
          <w:rFonts w:cs="Times New Roman"/>
          <w:szCs w:val="28"/>
          <w:lang w:val="it-IT"/>
        </w:rPr>
        <w:t xml:space="preserve">hủ trương, đường lối của Đảng, chính sách, pháp luật của Nhà nước. </w:t>
      </w:r>
      <w:r w:rsidR="00F95617" w:rsidRPr="008B12EE">
        <w:rPr>
          <w:rFonts w:cs="Times New Roman"/>
          <w:szCs w:val="28"/>
          <w:lang w:val="it-IT"/>
        </w:rPr>
        <w:t xml:space="preserve">Đảm bảo </w:t>
      </w:r>
      <w:r w:rsidR="00A96CB3" w:rsidRPr="008B12EE">
        <w:rPr>
          <w:rFonts w:cs="Times New Roman"/>
          <w:szCs w:val="28"/>
          <w:lang w:val="it-IT"/>
        </w:rPr>
        <w:t>phải làm rõ vai trò, ý nghĩa, giá trị nhân văn và tính ưu việt của chính sách</w:t>
      </w:r>
      <w:r w:rsidR="00F95617" w:rsidRPr="008B12EE">
        <w:rPr>
          <w:rFonts w:cs="Times New Roman"/>
          <w:szCs w:val="28"/>
          <w:lang w:val="it-IT"/>
        </w:rPr>
        <w:t>,</w:t>
      </w:r>
      <w:r w:rsidR="00A96CB3" w:rsidRPr="008B12EE">
        <w:rPr>
          <w:rFonts w:cs="Times New Roman"/>
          <w:szCs w:val="28"/>
          <w:lang w:val="it-IT"/>
        </w:rPr>
        <w:t xml:space="preserve"> khẳng định vai trò của chính sách trong hệ thống an sinh xã hội quốc gia.</w:t>
      </w:r>
      <w:r w:rsidR="00F95617" w:rsidRPr="008B12EE">
        <w:rPr>
          <w:rFonts w:cs="Times New Roman"/>
          <w:szCs w:val="28"/>
          <w:lang w:val="it-IT"/>
        </w:rPr>
        <w:t xml:space="preserve"> </w:t>
      </w:r>
    </w:p>
    <w:p w14:paraId="46ADB8F4" w14:textId="215BDC91" w:rsidR="00BA4F87" w:rsidRPr="008B12EE" w:rsidRDefault="00BA4F87" w:rsidP="009B4904">
      <w:pPr>
        <w:spacing w:before="140" w:after="140" w:line="240" w:lineRule="auto"/>
        <w:ind w:firstLine="720"/>
        <w:jc w:val="both"/>
        <w:rPr>
          <w:rFonts w:cs="Times New Roman"/>
          <w:b/>
          <w:szCs w:val="28"/>
          <w:lang w:val="it-IT"/>
        </w:rPr>
      </w:pPr>
      <w:r w:rsidRPr="008B12EE">
        <w:rPr>
          <w:rFonts w:cs="Times New Roman"/>
          <w:b/>
          <w:szCs w:val="28"/>
          <w:lang w:val="it-IT"/>
        </w:rPr>
        <w:t>1. Về</w:t>
      </w:r>
      <w:r w:rsidR="00B77D96" w:rsidRPr="008B12EE">
        <w:rPr>
          <w:rFonts w:cs="Times New Roman"/>
          <w:b/>
          <w:szCs w:val="28"/>
          <w:lang w:val="it-IT"/>
        </w:rPr>
        <w:t xml:space="preserve"> chính sách cho vay giải quyết việc làm</w:t>
      </w:r>
    </w:p>
    <w:p w14:paraId="50A31FCA" w14:textId="54137621" w:rsidR="00B77D96" w:rsidRPr="008B12EE" w:rsidRDefault="00B77D96" w:rsidP="009B4904">
      <w:pPr>
        <w:shd w:val="clear" w:color="auto" w:fill="FFFFFF"/>
        <w:spacing w:before="140" w:after="140" w:line="240" w:lineRule="auto"/>
        <w:ind w:firstLine="720"/>
        <w:jc w:val="both"/>
        <w:rPr>
          <w:rFonts w:cs="Times New Roman"/>
          <w:b/>
          <w:i/>
          <w:color w:val="000000"/>
          <w:szCs w:val="28"/>
          <w:lang w:eastAsia="en-GB"/>
        </w:rPr>
      </w:pPr>
      <w:r w:rsidRPr="008B12EE">
        <w:rPr>
          <w:rFonts w:cs="Times New Roman"/>
          <w:b/>
          <w:i/>
          <w:color w:val="000000"/>
          <w:szCs w:val="28"/>
          <w:lang w:eastAsia="en-GB"/>
        </w:rPr>
        <w:t>1.1. Về mục đích, nguồn vốn cho vay</w:t>
      </w:r>
    </w:p>
    <w:p w14:paraId="31076569" w14:textId="56F8B7B3"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Mục đích: Nhà nư</w:t>
      </w:r>
      <w:r w:rsidRPr="008B12EE">
        <w:rPr>
          <w:rFonts w:cs="Times New Roman"/>
          <w:color w:val="000000"/>
          <w:szCs w:val="28"/>
          <w:lang w:val="en-GB" w:eastAsia="en-GB"/>
        </w:rPr>
        <w:t>ớc thực hiện tín dụng chính sách để hỗ trợ tạo việc làm, duy trì, mở rộng việc làm và hỗ trợ người lao động đi làm việc ở nước ngoài theo hợp đồng thông qua Ngân hàng Chính sách xã hội từ nguồn vốn cho vay giải quyết việc làm.</w:t>
      </w:r>
    </w:p>
    <w:p w14:paraId="03CA2D10" w14:textId="24C49921"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Ngu</w:t>
      </w:r>
      <w:r w:rsidRPr="008B12EE">
        <w:rPr>
          <w:rFonts w:cs="Times New Roman"/>
          <w:color w:val="000000"/>
          <w:szCs w:val="28"/>
          <w:lang w:val="en-GB" w:eastAsia="en-GB"/>
        </w:rPr>
        <w:t xml:space="preserve">ồn vốn cho vay giải quyết việc làm, gồm: </w:t>
      </w:r>
    </w:p>
    <w:p w14:paraId="7E2F6FF6" w14:textId="3CCC1112"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Ngân sách trung ương c</w:t>
      </w:r>
      <w:r w:rsidRPr="008B12EE">
        <w:rPr>
          <w:rFonts w:cs="Times New Roman"/>
          <w:color w:val="000000"/>
          <w:szCs w:val="28"/>
          <w:lang w:val="en-GB" w:eastAsia="en-GB"/>
        </w:rPr>
        <w:t>ấp cho Ngân hàng Chính sách xã hội;</w:t>
      </w:r>
    </w:p>
    <w:p w14:paraId="7CE7368F" w14:textId="51BFD660"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Ngân sách đ</w:t>
      </w:r>
      <w:r w:rsidRPr="008B12EE">
        <w:rPr>
          <w:rFonts w:cs="Times New Roman"/>
          <w:color w:val="000000"/>
          <w:szCs w:val="28"/>
          <w:lang w:val="en-GB" w:eastAsia="en-GB"/>
        </w:rPr>
        <w:t>ịa phương ủy thác cho Ngân hàng Chính sách xã hội;</w:t>
      </w:r>
    </w:p>
    <w:p w14:paraId="4D251870" w14:textId="7BA2F85A"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Ngu</w:t>
      </w:r>
      <w:r w:rsidRPr="008B12EE">
        <w:rPr>
          <w:rFonts w:cs="Times New Roman"/>
          <w:color w:val="000000"/>
          <w:szCs w:val="28"/>
          <w:lang w:val="en-GB" w:eastAsia="en-GB"/>
        </w:rPr>
        <w:t>ồn huy động của Ngân hàng Chính sách xã hội được ngân sách nhà nước cấp bù chênh lệch lãi suất và phí quản lý;</w:t>
      </w:r>
    </w:p>
    <w:p w14:paraId="232770B5" w14:textId="4F8ABE8F"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Ngu</w:t>
      </w:r>
      <w:r w:rsidRPr="008B12EE">
        <w:rPr>
          <w:rFonts w:cs="Times New Roman"/>
          <w:color w:val="000000"/>
          <w:szCs w:val="28"/>
          <w:lang w:val="en-GB" w:eastAsia="en-GB"/>
        </w:rPr>
        <w:t>ồn vốn tổ chức, cá nhân ủy thác cho Ngân hàng Chính sách xã hội.</w:t>
      </w:r>
    </w:p>
    <w:p w14:paraId="3B1B986F" w14:textId="798D5636" w:rsidR="00B77D96" w:rsidRPr="008B12EE" w:rsidRDefault="000B712D" w:rsidP="009B4904">
      <w:pPr>
        <w:spacing w:before="140" w:after="140" w:line="240" w:lineRule="auto"/>
        <w:ind w:firstLine="720"/>
        <w:jc w:val="both"/>
        <w:rPr>
          <w:rFonts w:cs="Times New Roman"/>
          <w:b/>
          <w:i/>
          <w:szCs w:val="28"/>
        </w:rPr>
      </w:pPr>
      <w:r w:rsidRPr="008B12EE">
        <w:rPr>
          <w:rFonts w:cs="Times New Roman"/>
          <w:b/>
          <w:i/>
          <w:szCs w:val="28"/>
        </w:rPr>
        <w:t>1.2. Chính sách c</w:t>
      </w:r>
      <w:r w:rsidR="00B77D96" w:rsidRPr="008B12EE">
        <w:rPr>
          <w:rFonts w:cs="Times New Roman"/>
          <w:b/>
          <w:i/>
          <w:szCs w:val="28"/>
        </w:rPr>
        <w:t>ho vay hỗ trợ tạo việc làm, duy trì, mở rộng việc làm</w:t>
      </w:r>
    </w:p>
    <w:p w14:paraId="2CB3BB82" w14:textId="4D614A92" w:rsidR="00B77D96" w:rsidRPr="008B12EE" w:rsidRDefault="002929F1" w:rsidP="009B4904">
      <w:pPr>
        <w:spacing w:before="140" w:after="140" w:line="240" w:lineRule="auto"/>
        <w:ind w:firstLine="720"/>
        <w:jc w:val="both"/>
        <w:rPr>
          <w:rFonts w:cs="Times New Roman"/>
          <w:b/>
          <w:i/>
          <w:szCs w:val="28"/>
        </w:rPr>
      </w:pPr>
      <w:r w:rsidRPr="008B12EE">
        <w:rPr>
          <w:rFonts w:cs="Times New Roman"/>
          <w:b/>
          <w:i/>
          <w:szCs w:val="28"/>
        </w:rPr>
        <w:t>1.2.1.</w:t>
      </w:r>
      <w:r w:rsidR="00B77D96" w:rsidRPr="008B12EE">
        <w:rPr>
          <w:rFonts w:cs="Times New Roman"/>
          <w:b/>
          <w:i/>
          <w:szCs w:val="28"/>
        </w:rPr>
        <w:t xml:space="preserve"> Đối tượng vay vốn</w:t>
      </w:r>
    </w:p>
    <w:p w14:paraId="0F3A8D24" w14:textId="6E02F943"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Doanh nghi</w:t>
      </w:r>
      <w:r w:rsidRPr="008B12EE">
        <w:rPr>
          <w:rFonts w:cs="Times New Roman"/>
          <w:color w:val="000000"/>
          <w:szCs w:val="28"/>
          <w:lang w:val="en-GB" w:eastAsia="en-GB"/>
        </w:rPr>
        <w:t xml:space="preserve">ệp nhỏ và vừa, hợp tác xã, liên hiệp hợp tác xã, tổ hợp tác, hộ kinh doanh </w:t>
      </w:r>
      <w:r w:rsidRPr="008B12EE">
        <w:rPr>
          <w:rFonts w:cs="Times New Roman"/>
          <w:i/>
          <w:color w:val="000000"/>
          <w:szCs w:val="28"/>
          <w:lang w:val="en-GB" w:eastAsia="en-GB"/>
        </w:rPr>
        <w:t>(sau đây gọi chung là cơ sở sản xuất, kinh doanh)</w:t>
      </w:r>
      <w:r w:rsidR="000B712D" w:rsidRPr="008B12EE">
        <w:rPr>
          <w:rFonts w:cs="Times New Roman"/>
          <w:color w:val="000000"/>
          <w:szCs w:val="28"/>
          <w:lang w:val="en-GB" w:eastAsia="en-GB"/>
        </w:rPr>
        <w:t>;</w:t>
      </w:r>
    </w:p>
    <w:p w14:paraId="5445444A" w14:textId="77777777"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Ngư</w:t>
      </w:r>
      <w:r w:rsidRPr="008B12EE">
        <w:rPr>
          <w:rFonts w:cs="Times New Roman"/>
          <w:color w:val="000000"/>
          <w:szCs w:val="28"/>
          <w:lang w:val="en-GB" w:eastAsia="en-GB"/>
        </w:rPr>
        <w:t>ời lao động.</w:t>
      </w:r>
    </w:p>
    <w:p w14:paraId="0059BD27" w14:textId="6D69A27D"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bookmarkStart w:id="0" w:name="khoan_3_9"/>
      <w:r w:rsidRPr="008B12EE">
        <w:rPr>
          <w:rFonts w:cs="Times New Roman"/>
          <w:color w:val="000000"/>
          <w:szCs w:val="28"/>
          <w:lang w:eastAsia="en-GB"/>
        </w:rPr>
        <w:t>Trong đó, đối</w:t>
      </w:r>
      <w:r w:rsidR="00B77D96" w:rsidRPr="008B12EE">
        <w:rPr>
          <w:rFonts w:cs="Times New Roman"/>
          <w:i/>
          <w:color w:val="000000"/>
          <w:szCs w:val="28"/>
          <w:lang w:val="en-GB" w:eastAsia="en-GB"/>
        </w:rPr>
        <w:t xml:space="preserve"> </w:t>
      </w:r>
      <w:r w:rsidR="00B77D96" w:rsidRPr="008B12EE">
        <w:rPr>
          <w:rFonts w:cs="Times New Roman"/>
          <w:color w:val="000000"/>
          <w:szCs w:val="28"/>
          <w:lang w:val="en-GB" w:eastAsia="en-GB"/>
        </w:rPr>
        <w:t>tượng</w:t>
      </w:r>
      <w:r w:rsidRPr="008B12EE">
        <w:rPr>
          <w:rFonts w:cs="Times New Roman"/>
          <w:color w:val="000000"/>
          <w:szCs w:val="28"/>
          <w:lang w:val="en-GB" w:eastAsia="en-GB"/>
        </w:rPr>
        <w:t xml:space="preserve"> được ưu tiên</w:t>
      </w:r>
      <w:r w:rsidR="00B77D96" w:rsidRPr="008B12EE">
        <w:rPr>
          <w:rFonts w:cs="Times New Roman"/>
          <w:color w:val="000000"/>
          <w:szCs w:val="28"/>
          <w:lang w:val="en-GB" w:eastAsia="en-GB"/>
        </w:rPr>
        <w:t xml:space="preserve"> vay vốn hỗ trợ tạo việc làm, duy trì, mở rộng việc làm với mức lãi suất thấp hơn bao gồm:</w:t>
      </w:r>
      <w:bookmarkEnd w:id="0"/>
    </w:p>
    <w:p w14:paraId="0DBA34B9" w14:textId="77777777" w:rsidR="00B77D96" w:rsidRPr="008B12EE" w:rsidRDefault="00B77D96" w:rsidP="009B4904">
      <w:pPr>
        <w:shd w:val="clear" w:color="auto" w:fill="FFFFFF"/>
        <w:spacing w:before="140" w:after="140" w:line="240" w:lineRule="auto"/>
        <w:ind w:firstLine="720"/>
        <w:jc w:val="both"/>
        <w:rPr>
          <w:rFonts w:cs="Times New Roman"/>
          <w:color w:val="000000"/>
          <w:szCs w:val="28"/>
          <w:lang w:eastAsia="en-GB"/>
        </w:rPr>
      </w:pPr>
      <w:bookmarkStart w:id="1" w:name="diem_a_3_9"/>
      <w:r w:rsidRPr="008B12EE">
        <w:rPr>
          <w:rFonts w:cs="Times New Roman"/>
          <w:color w:val="000000"/>
          <w:szCs w:val="28"/>
          <w:lang w:eastAsia="en-GB"/>
        </w:rPr>
        <w:t>- Cơ sở sản xuất, kinh doanh sử dụng nhiều lao động là người khuyết tật, người dân tộc thiểu số, người đã chấp hành xong án phạt tù, người đã chấp hành xong quyết định đưa vào cơ sở giáo dục bắt buộc, người đã chấp hành xong quyết định đưa vào cơ sở cai nghiện bắt buộc;</w:t>
      </w:r>
      <w:bookmarkEnd w:id="1"/>
    </w:p>
    <w:p w14:paraId="3B854F7C" w14:textId="77777777"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xml:space="preserve">- </w:t>
      </w:r>
      <w:r w:rsidRPr="008B12EE">
        <w:rPr>
          <w:rFonts w:cs="Times New Roman"/>
          <w:szCs w:val="28"/>
          <w:lang w:eastAsia="en-GB"/>
        </w:rPr>
        <w:t>Ngư</w:t>
      </w:r>
      <w:r w:rsidRPr="008B12EE">
        <w:rPr>
          <w:rFonts w:cs="Times New Roman"/>
          <w:szCs w:val="28"/>
          <w:lang w:val="en-GB" w:eastAsia="en-GB"/>
        </w:rPr>
        <w:t xml:space="preserve">ời lao động </w:t>
      </w:r>
      <w:r w:rsidRPr="008B12EE">
        <w:rPr>
          <w:rFonts w:cs="Times New Roman"/>
          <w:color w:val="000000"/>
          <w:szCs w:val="28"/>
          <w:lang w:val="en-GB" w:eastAsia="en-GB"/>
        </w:rPr>
        <w:t>là người dân tộc thiểu số thuộc hộ nghèo;</w:t>
      </w:r>
    </w:p>
    <w:p w14:paraId="04472BB0" w14:textId="77777777" w:rsidR="00B77D96" w:rsidRPr="009B4904" w:rsidRDefault="00B77D96" w:rsidP="009B4904">
      <w:pPr>
        <w:shd w:val="clear" w:color="auto" w:fill="FFFFFF"/>
        <w:spacing w:before="140" w:after="140" w:line="240" w:lineRule="auto"/>
        <w:ind w:firstLine="720"/>
        <w:jc w:val="both"/>
        <w:rPr>
          <w:rFonts w:cs="Times New Roman"/>
          <w:color w:val="000000"/>
          <w:spacing w:val="-6"/>
          <w:szCs w:val="28"/>
          <w:lang w:val="en-GB" w:eastAsia="en-GB"/>
        </w:rPr>
      </w:pPr>
      <w:bookmarkStart w:id="2" w:name="diem_c_3_9"/>
      <w:r w:rsidRPr="009B4904">
        <w:rPr>
          <w:rFonts w:cs="Times New Roman"/>
          <w:color w:val="000000"/>
          <w:spacing w:val="-6"/>
          <w:szCs w:val="28"/>
          <w:lang w:eastAsia="en-GB"/>
        </w:rPr>
        <w:t>- Ngư</w:t>
      </w:r>
      <w:r w:rsidRPr="009B4904">
        <w:rPr>
          <w:rFonts w:cs="Times New Roman"/>
          <w:color w:val="000000"/>
          <w:spacing w:val="-6"/>
          <w:szCs w:val="28"/>
          <w:lang w:val="en-GB" w:eastAsia="en-GB"/>
        </w:rPr>
        <w:t>ời lao động là người dân tộc Kinh thuộc hộ nghèo đang sinh sống tại địa bàn có điều kiện kinh tế - xã hội đặc biệt khó khăn theo quy định của Chính phủ;</w:t>
      </w:r>
      <w:bookmarkEnd w:id="2"/>
    </w:p>
    <w:p w14:paraId="3963AA3F" w14:textId="77777777"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Ngư</w:t>
      </w:r>
      <w:r w:rsidRPr="008B12EE">
        <w:rPr>
          <w:rFonts w:cs="Times New Roman"/>
          <w:color w:val="000000"/>
          <w:szCs w:val="28"/>
          <w:lang w:val="en-GB" w:eastAsia="en-GB"/>
        </w:rPr>
        <w:t>ời lao động là người khuyết tật; người lao động trong hộ gia đình đang trực tiếp nuôi dưỡng, chăm sóc người khuyết tật đặc biệt nặng; người lao động nhận nuôi dưỡng, chăm sóc người khuyết tật đặc biệt nặng;</w:t>
      </w:r>
    </w:p>
    <w:p w14:paraId="3F870C47" w14:textId="77777777" w:rsidR="00B77D96" w:rsidRPr="008B12EE" w:rsidRDefault="00B77D96"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Đ</w:t>
      </w:r>
      <w:r w:rsidRPr="008B12EE">
        <w:rPr>
          <w:rFonts w:cs="Times New Roman"/>
          <w:color w:val="000000"/>
          <w:szCs w:val="28"/>
          <w:lang w:val="en-GB" w:eastAsia="en-GB"/>
        </w:rPr>
        <w:t>ối tượng khác do Chính phủ quyết định căn cứ tình hình kinh tế - xã hội và yêu cầu cho vay vốn giải quyết việc làm.</w:t>
      </w:r>
    </w:p>
    <w:p w14:paraId="3AEECE05" w14:textId="35A87A85" w:rsidR="00B77D96" w:rsidRPr="008B12EE" w:rsidRDefault="00B77D96" w:rsidP="009B4904">
      <w:pPr>
        <w:spacing w:before="140" w:after="140" w:line="240" w:lineRule="auto"/>
        <w:ind w:firstLine="720"/>
        <w:jc w:val="both"/>
        <w:rPr>
          <w:rFonts w:cs="Times New Roman"/>
          <w:b/>
          <w:szCs w:val="28"/>
        </w:rPr>
      </w:pPr>
      <w:r w:rsidRPr="008B12EE">
        <w:rPr>
          <w:rFonts w:cs="Times New Roman"/>
          <w:color w:val="000000"/>
          <w:szCs w:val="28"/>
          <w:shd w:val="clear" w:color="auto" w:fill="FFFFFF"/>
        </w:rPr>
        <w:lastRenderedPageBreak/>
        <w:t>* Đối với nguồn vốn ngân sách địa phương ủy thác cho Ngân hàng Chính sách xã hội, Hội đồng nhân dân cấp tỉnh quyết định các đối tượng khác được vay vốn với mức lãi suất thấp hơn ngoài các đối tượng</w:t>
      </w:r>
      <w:r w:rsidR="000B712D" w:rsidRPr="008B12EE">
        <w:rPr>
          <w:rFonts w:cs="Times New Roman"/>
          <w:color w:val="000000"/>
          <w:szCs w:val="28"/>
          <w:shd w:val="clear" w:color="auto" w:fill="FFFFFF"/>
        </w:rPr>
        <w:t xml:space="preserve"> ưu tiên</w:t>
      </w:r>
      <w:r w:rsidRPr="008B12EE">
        <w:rPr>
          <w:rFonts w:cs="Times New Roman"/>
          <w:color w:val="000000"/>
          <w:szCs w:val="28"/>
          <w:shd w:val="clear" w:color="auto" w:fill="FFFFFF"/>
        </w:rPr>
        <w:t xml:space="preserve"> nêu trên.</w:t>
      </w:r>
    </w:p>
    <w:p w14:paraId="76626191" w14:textId="026ACC1C" w:rsidR="00B77D96" w:rsidRPr="008B12EE" w:rsidRDefault="002929F1" w:rsidP="009B4904">
      <w:pPr>
        <w:spacing w:before="140" w:after="140" w:line="240" w:lineRule="auto"/>
        <w:ind w:firstLine="720"/>
        <w:jc w:val="both"/>
        <w:rPr>
          <w:rFonts w:eastAsia="Calibri" w:cs="Times New Roman"/>
          <w:b/>
          <w:i/>
          <w:color w:val="000000"/>
          <w:szCs w:val="28"/>
          <w:lang w:val="nl-NL"/>
        </w:rPr>
      </w:pPr>
      <w:r w:rsidRPr="008B12EE">
        <w:rPr>
          <w:rFonts w:eastAsia="Calibri" w:cs="Times New Roman"/>
          <w:b/>
          <w:i/>
          <w:color w:val="000000"/>
          <w:szCs w:val="28"/>
          <w:lang w:val="nl-NL"/>
        </w:rPr>
        <w:t>1.2.2.</w:t>
      </w:r>
      <w:r w:rsidR="00B77D96" w:rsidRPr="008B12EE">
        <w:rPr>
          <w:rFonts w:eastAsia="Calibri" w:cs="Times New Roman"/>
          <w:b/>
          <w:i/>
          <w:color w:val="000000"/>
          <w:szCs w:val="28"/>
          <w:lang w:val="nl-NL"/>
        </w:rPr>
        <w:t xml:space="preserve"> Điều kiện vay vốn</w:t>
      </w:r>
    </w:p>
    <w:p w14:paraId="3745EA04" w14:textId="3E38B5E6"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Đối với</w:t>
      </w:r>
      <w:r w:rsidR="00B77D96" w:rsidRPr="008B12EE">
        <w:rPr>
          <w:rFonts w:cs="Times New Roman"/>
          <w:color w:val="000000"/>
          <w:szCs w:val="28"/>
          <w:lang w:eastAsia="en-GB"/>
        </w:rPr>
        <w:t xml:space="preserve"> </w:t>
      </w:r>
      <w:r w:rsidRPr="008B12EE">
        <w:rPr>
          <w:rFonts w:cs="Times New Roman"/>
          <w:color w:val="000000"/>
          <w:szCs w:val="28"/>
          <w:lang w:eastAsia="en-GB"/>
        </w:rPr>
        <w:t>c</w:t>
      </w:r>
      <w:r w:rsidR="00B77D96" w:rsidRPr="008B12EE">
        <w:rPr>
          <w:rFonts w:cs="Times New Roman"/>
          <w:color w:val="000000"/>
          <w:szCs w:val="28"/>
          <w:lang w:eastAsia="en-GB"/>
        </w:rPr>
        <w:t>ơ s</w:t>
      </w:r>
      <w:r w:rsidR="00B77D96" w:rsidRPr="008B12EE">
        <w:rPr>
          <w:rFonts w:cs="Times New Roman"/>
          <w:color w:val="000000"/>
          <w:szCs w:val="28"/>
          <w:lang w:val="en-GB" w:eastAsia="en-GB"/>
        </w:rPr>
        <w:t>ở sản xuấ</w:t>
      </w:r>
      <w:r w:rsidRPr="008B12EE">
        <w:rPr>
          <w:rFonts w:cs="Times New Roman"/>
          <w:color w:val="000000"/>
          <w:szCs w:val="28"/>
          <w:lang w:val="en-GB" w:eastAsia="en-GB"/>
        </w:rPr>
        <w:t>t, kinh doanh</w:t>
      </w:r>
      <w:r w:rsidR="00B77D96" w:rsidRPr="008B12EE">
        <w:rPr>
          <w:rFonts w:cs="Times New Roman"/>
          <w:color w:val="000000"/>
          <w:szCs w:val="28"/>
          <w:lang w:val="en-GB" w:eastAsia="en-GB"/>
        </w:rPr>
        <w:t>:</w:t>
      </w:r>
    </w:p>
    <w:p w14:paraId="102F7C7D" w14:textId="44096368"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w:t>
      </w:r>
      <w:r w:rsidR="00B77D96" w:rsidRPr="008B12EE">
        <w:rPr>
          <w:rFonts w:cs="Times New Roman"/>
          <w:color w:val="000000"/>
          <w:szCs w:val="28"/>
          <w:lang w:eastAsia="en-GB"/>
        </w:rPr>
        <w:t xml:space="preserve"> Có phương án s</w:t>
      </w:r>
      <w:r w:rsidR="00B77D96" w:rsidRPr="008B12EE">
        <w:rPr>
          <w:rFonts w:cs="Times New Roman"/>
          <w:color w:val="000000"/>
          <w:szCs w:val="28"/>
          <w:lang w:val="en-GB" w:eastAsia="en-GB"/>
        </w:rPr>
        <w:t>ử dụng vốn vay khả thi phù hợp với ngành, nghề sản xuất, kinh doanh nhằm hỗ trợ tạo việc làm, duy trì, mở rộng việc làm;</w:t>
      </w:r>
    </w:p>
    <w:p w14:paraId="08C78382" w14:textId="646E47AA"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w:t>
      </w:r>
      <w:r w:rsidR="00B77D96" w:rsidRPr="008B12EE">
        <w:rPr>
          <w:rFonts w:cs="Times New Roman"/>
          <w:color w:val="000000"/>
          <w:szCs w:val="28"/>
          <w:lang w:eastAsia="en-GB"/>
        </w:rPr>
        <w:t xml:space="preserve"> Th</w:t>
      </w:r>
      <w:r w:rsidR="00B77D96" w:rsidRPr="008B12EE">
        <w:rPr>
          <w:rFonts w:cs="Times New Roman"/>
          <w:color w:val="000000"/>
          <w:szCs w:val="28"/>
          <w:lang w:val="en-GB" w:eastAsia="en-GB"/>
        </w:rPr>
        <w:t>ực hiện bảo đảm tiền vay theo quy định của pháp luật.</w:t>
      </w:r>
    </w:p>
    <w:p w14:paraId="690CB943" w14:textId="0465FD65"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 Đối với n</w:t>
      </w:r>
      <w:r w:rsidR="00B77D96" w:rsidRPr="008B12EE">
        <w:rPr>
          <w:rFonts w:cs="Times New Roman"/>
          <w:color w:val="000000"/>
          <w:szCs w:val="28"/>
          <w:lang w:eastAsia="en-GB"/>
        </w:rPr>
        <w:t>gư</w:t>
      </w:r>
      <w:r w:rsidR="00B77D96" w:rsidRPr="008B12EE">
        <w:rPr>
          <w:rFonts w:cs="Times New Roman"/>
          <w:color w:val="000000"/>
          <w:szCs w:val="28"/>
          <w:lang w:val="en-GB" w:eastAsia="en-GB"/>
        </w:rPr>
        <w:t>ời lao động:</w:t>
      </w:r>
    </w:p>
    <w:p w14:paraId="282C3188" w14:textId="1A8592A3" w:rsidR="00B77D96" w:rsidRPr="008B12EE" w:rsidRDefault="000B712D" w:rsidP="009B4904">
      <w:pPr>
        <w:shd w:val="clear" w:color="auto" w:fill="FFFFFF"/>
        <w:spacing w:before="140" w:after="140" w:line="240" w:lineRule="auto"/>
        <w:ind w:firstLine="720"/>
        <w:jc w:val="both"/>
        <w:rPr>
          <w:rFonts w:cs="Times New Roman"/>
          <w:color w:val="000000"/>
          <w:szCs w:val="28"/>
          <w:lang w:val="en-GB" w:eastAsia="en-GB"/>
        </w:rPr>
      </w:pPr>
      <w:r w:rsidRPr="008B12EE">
        <w:rPr>
          <w:rFonts w:cs="Times New Roman"/>
          <w:color w:val="000000"/>
          <w:szCs w:val="28"/>
          <w:lang w:eastAsia="en-GB"/>
        </w:rPr>
        <w:t>+</w:t>
      </w:r>
      <w:r w:rsidR="00B77D96" w:rsidRPr="008B12EE">
        <w:rPr>
          <w:rFonts w:cs="Times New Roman"/>
          <w:color w:val="000000"/>
          <w:szCs w:val="28"/>
          <w:lang w:eastAsia="en-GB"/>
        </w:rPr>
        <w:t xml:space="preserve"> Có năng l</w:t>
      </w:r>
      <w:r w:rsidR="00B77D96" w:rsidRPr="008B12EE">
        <w:rPr>
          <w:rFonts w:cs="Times New Roman"/>
          <w:color w:val="000000"/>
          <w:szCs w:val="28"/>
          <w:lang w:val="en-GB" w:eastAsia="en-GB"/>
        </w:rPr>
        <w:t>ực hành vi dân sự đầy đủ;</w:t>
      </w:r>
    </w:p>
    <w:p w14:paraId="4275015A" w14:textId="5BD92E42" w:rsidR="00B77D96" w:rsidRPr="009B4904" w:rsidRDefault="000B712D" w:rsidP="009B4904">
      <w:pPr>
        <w:shd w:val="clear" w:color="auto" w:fill="FFFFFF"/>
        <w:spacing w:before="140" w:after="140" w:line="240" w:lineRule="auto"/>
        <w:ind w:firstLine="720"/>
        <w:jc w:val="both"/>
        <w:rPr>
          <w:rFonts w:cs="Times New Roman"/>
          <w:color w:val="000000"/>
          <w:spacing w:val="-4"/>
          <w:szCs w:val="28"/>
          <w:lang w:val="en-GB" w:eastAsia="en-GB"/>
        </w:rPr>
      </w:pPr>
      <w:r w:rsidRPr="009B4904">
        <w:rPr>
          <w:rFonts w:cs="Times New Roman"/>
          <w:color w:val="000000"/>
          <w:spacing w:val="-4"/>
          <w:szCs w:val="28"/>
          <w:lang w:eastAsia="en-GB"/>
        </w:rPr>
        <w:t>+</w:t>
      </w:r>
      <w:r w:rsidR="00B77D96" w:rsidRPr="009B4904">
        <w:rPr>
          <w:rFonts w:cs="Times New Roman"/>
          <w:color w:val="000000"/>
          <w:spacing w:val="-4"/>
          <w:szCs w:val="28"/>
          <w:lang w:eastAsia="en-GB"/>
        </w:rPr>
        <w:t xml:space="preserve"> Có phương án s</w:t>
      </w:r>
      <w:r w:rsidR="00B77D96" w:rsidRPr="009B4904">
        <w:rPr>
          <w:rFonts w:cs="Times New Roman"/>
          <w:color w:val="000000"/>
          <w:spacing w:val="-4"/>
          <w:szCs w:val="28"/>
          <w:lang w:val="en-GB" w:eastAsia="en-GB"/>
        </w:rPr>
        <w:t>ử dụng vốn vay để tạo việc làm, duy trì, mở rộng việc làm.</w:t>
      </w:r>
    </w:p>
    <w:p w14:paraId="1DC1B675" w14:textId="10CDBC0F" w:rsidR="00B77D96" w:rsidRPr="008B12EE" w:rsidRDefault="002929F1" w:rsidP="009B4904">
      <w:pPr>
        <w:spacing w:before="140" w:after="140" w:line="240" w:lineRule="auto"/>
        <w:ind w:firstLine="720"/>
        <w:jc w:val="both"/>
        <w:rPr>
          <w:rFonts w:cs="Times New Roman"/>
          <w:b/>
          <w:i/>
          <w:szCs w:val="28"/>
        </w:rPr>
      </w:pPr>
      <w:bookmarkStart w:id="3" w:name="_Hlk210122408"/>
      <w:r w:rsidRPr="008B12EE">
        <w:rPr>
          <w:rFonts w:cs="Times New Roman"/>
          <w:b/>
          <w:i/>
          <w:szCs w:val="28"/>
        </w:rPr>
        <w:t>1.2.3.</w:t>
      </w:r>
      <w:r w:rsidR="000B712D" w:rsidRPr="008B12EE">
        <w:rPr>
          <w:rFonts w:cs="Times New Roman"/>
          <w:b/>
          <w:i/>
          <w:szCs w:val="28"/>
        </w:rPr>
        <w:t xml:space="preserve"> </w:t>
      </w:r>
      <w:r w:rsidR="00B77D96" w:rsidRPr="008B12EE">
        <w:rPr>
          <w:rFonts w:cs="Times New Roman"/>
          <w:b/>
          <w:i/>
          <w:szCs w:val="28"/>
        </w:rPr>
        <w:t>Mức vay</w:t>
      </w:r>
    </w:p>
    <w:p w14:paraId="2B817B66" w14:textId="506380C8" w:rsidR="00B77D96" w:rsidRPr="008B12EE" w:rsidRDefault="000B712D" w:rsidP="009B4904">
      <w:pPr>
        <w:spacing w:before="140" w:after="140" w:line="240" w:lineRule="auto"/>
        <w:ind w:firstLine="720"/>
        <w:jc w:val="both"/>
        <w:rPr>
          <w:rFonts w:cs="Times New Roman"/>
          <w:szCs w:val="28"/>
        </w:rPr>
      </w:pPr>
      <w:r w:rsidRPr="008B12EE">
        <w:rPr>
          <w:rFonts w:cs="Times New Roman"/>
          <w:szCs w:val="28"/>
        </w:rPr>
        <w:t>-</w:t>
      </w:r>
      <w:r w:rsidR="00B77D96" w:rsidRPr="008B12EE">
        <w:rPr>
          <w:rFonts w:cs="Times New Roman"/>
          <w:szCs w:val="28"/>
        </w:rPr>
        <w:t xml:space="preserve"> Mức vay tối đa</w:t>
      </w:r>
      <w:r w:rsidRPr="008B12EE">
        <w:rPr>
          <w:rFonts w:cs="Times New Roman"/>
          <w:szCs w:val="28"/>
        </w:rPr>
        <w:t>:</w:t>
      </w:r>
    </w:p>
    <w:p w14:paraId="2167CA2E" w14:textId="69233C2D" w:rsidR="00B77D96" w:rsidRPr="008B12EE" w:rsidRDefault="000B712D" w:rsidP="009B4904">
      <w:pPr>
        <w:spacing w:before="140" w:after="140" w:line="240" w:lineRule="auto"/>
        <w:ind w:firstLine="720"/>
        <w:jc w:val="both"/>
        <w:rPr>
          <w:rFonts w:cs="Times New Roman"/>
          <w:szCs w:val="28"/>
        </w:rPr>
      </w:pPr>
      <w:r w:rsidRPr="008B12EE">
        <w:rPr>
          <w:rFonts w:cs="Times New Roman"/>
          <w:szCs w:val="28"/>
        </w:rPr>
        <w:t>+</w:t>
      </w:r>
      <w:r w:rsidR="00B77D96" w:rsidRPr="008B12EE">
        <w:rPr>
          <w:rFonts w:cs="Times New Roman"/>
          <w:szCs w:val="28"/>
        </w:rPr>
        <w:t xml:space="preserve"> Đối với cơ sở sản xuất, kinh doanh, mức vay tối đa là 10 tỷ đồng và không quá 200 triệu đồng cho 01 người lao động được hỗ trợ tạo việc làm, duy trì, mở rộng việc làm.</w:t>
      </w:r>
    </w:p>
    <w:bookmarkEnd w:id="3"/>
    <w:p w14:paraId="25C3FD30" w14:textId="31758C0C" w:rsidR="00B77D96" w:rsidRPr="008B12EE" w:rsidRDefault="000B712D" w:rsidP="009B4904">
      <w:pPr>
        <w:spacing w:before="140" w:after="140" w:line="240" w:lineRule="auto"/>
        <w:ind w:firstLine="720"/>
        <w:jc w:val="both"/>
        <w:rPr>
          <w:rFonts w:cs="Times New Roman"/>
          <w:szCs w:val="28"/>
        </w:rPr>
      </w:pPr>
      <w:r w:rsidRPr="008B12EE">
        <w:rPr>
          <w:rFonts w:cs="Times New Roman"/>
          <w:szCs w:val="28"/>
        </w:rPr>
        <w:t>+</w:t>
      </w:r>
      <w:r w:rsidR="00B77D96" w:rsidRPr="008B12EE">
        <w:rPr>
          <w:rFonts w:cs="Times New Roman"/>
          <w:szCs w:val="28"/>
        </w:rPr>
        <w:t xml:space="preserve"> Đối với người lao động, mức vay tối đa là 200 triệu đồng.</w:t>
      </w:r>
    </w:p>
    <w:p w14:paraId="6AD4CFEF" w14:textId="77777777" w:rsidR="00B77D96" w:rsidRPr="008B12EE" w:rsidRDefault="00B77D96" w:rsidP="009B4904">
      <w:pPr>
        <w:spacing w:before="140" w:after="140" w:line="240" w:lineRule="auto"/>
        <w:ind w:firstLine="720"/>
        <w:jc w:val="both"/>
        <w:rPr>
          <w:rFonts w:cs="Times New Roman"/>
          <w:bCs/>
          <w:szCs w:val="28"/>
        </w:rPr>
      </w:pPr>
      <w:r w:rsidRPr="008B12EE">
        <w:rPr>
          <w:rFonts w:cs="Times New Roman"/>
          <w:szCs w:val="28"/>
        </w:rPr>
        <w:t>* Trường hợp điều kiện kinh tế - xã hội địa phương bảo đảm, Ủy ban nhân dân cấp tỉnh trình Hội đồng nhân dân cấp tỉnh quyết định mức vay tối đa cao hơn mức vay nêu trên đối với nguồn vốn n</w:t>
      </w:r>
      <w:r w:rsidRPr="008B12EE">
        <w:rPr>
          <w:rFonts w:cs="Times New Roman"/>
          <w:bCs/>
          <w:szCs w:val="28"/>
        </w:rPr>
        <w:t xml:space="preserve">gân sách địa phương ủy thác </w:t>
      </w:r>
      <w:r w:rsidRPr="008B12EE">
        <w:rPr>
          <w:rFonts w:cs="Times New Roman"/>
          <w:bCs/>
          <w:szCs w:val="28"/>
          <w:lang w:val="es-ES"/>
        </w:rPr>
        <w:t>cho</w:t>
      </w:r>
      <w:r w:rsidRPr="008B12EE">
        <w:rPr>
          <w:rFonts w:cs="Times New Roman"/>
          <w:bCs/>
          <w:szCs w:val="28"/>
        </w:rPr>
        <w:t xml:space="preserve"> Ngân hàng </w:t>
      </w:r>
      <w:r w:rsidRPr="008B12EE">
        <w:rPr>
          <w:rFonts w:cs="Times New Roman"/>
          <w:bCs/>
          <w:szCs w:val="28"/>
          <w:lang w:val="es-ES"/>
        </w:rPr>
        <w:t>C</w:t>
      </w:r>
      <w:r w:rsidRPr="008B12EE">
        <w:rPr>
          <w:rFonts w:cs="Times New Roman"/>
          <w:bCs/>
          <w:szCs w:val="28"/>
        </w:rPr>
        <w:t>hính sách xã hội.</w:t>
      </w:r>
    </w:p>
    <w:p w14:paraId="27F326BA" w14:textId="3D6CBA6D" w:rsidR="00B77D96" w:rsidRPr="008B12EE" w:rsidRDefault="000B712D" w:rsidP="009B4904">
      <w:pPr>
        <w:spacing w:before="140" w:after="140" w:line="240" w:lineRule="auto"/>
        <w:ind w:firstLine="720"/>
        <w:jc w:val="both"/>
        <w:rPr>
          <w:rFonts w:cs="Times New Roman"/>
          <w:szCs w:val="28"/>
        </w:rPr>
      </w:pPr>
      <w:r w:rsidRPr="008B12EE">
        <w:rPr>
          <w:rFonts w:cs="Times New Roman"/>
          <w:bCs/>
          <w:szCs w:val="28"/>
        </w:rPr>
        <w:t>-</w:t>
      </w:r>
      <w:r w:rsidR="00B77D96" w:rsidRPr="008B12EE">
        <w:rPr>
          <w:rFonts w:cs="Times New Roman"/>
          <w:bCs/>
          <w:szCs w:val="28"/>
        </w:rPr>
        <w:t xml:space="preserve"> Mức vay cụ thể</w:t>
      </w:r>
      <w:r w:rsidRPr="008B12EE">
        <w:rPr>
          <w:rFonts w:cs="Times New Roman"/>
          <w:bCs/>
          <w:szCs w:val="28"/>
        </w:rPr>
        <w:t xml:space="preserve">: </w:t>
      </w:r>
      <w:r w:rsidR="00B77D96" w:rsidRPr="008B12EE">
        <w:rPr>
          <w:rFonts w:cs="Times New Roman"/>
          <w:szCs w:val="28"/>
        </w:rPr>
        <w:t>Căn cứ vào nguồn vốn, khả năng trả nợ của đối tượng vay vốn, Ngân hàng Chính sách xã hội thoả thuận thống nhất với đối tượng vay vốn để xem xét, quyết định mức vay cụ thể.</w:t>
      </w:r>
    </w:p>
    <w:p w14:paraId="36216685" w14:textId="29C9C65E" w:rsidR="00B77D96" w:rsidRPr="008B12EE" w:rsidRDefault="002929F1" w:rsidP="009B4904">
      <w:pPr>
        <w:spacing w:before="140" w:after="140" w:line="240" w:lineRule="auto"/>
        <w:ind w:firstLine="720"/>
        <w:jc w:val="both"/>
        <w:rPr>
          <w:rFonts w:cs="Times New Roman"/>
          <w:b/>
          <w:i/>
          <w:szCs w:val="28"/>
        </w:rPr>
      </w:pPr>
      <w:r w:rsidRPr="008B12EE">
        <w:rPr>
          <w:rFonts w:eastAsia="Calibri" w:cs="Times New Roman"/>
          <w:b/>
          <w:i/>
          <w:color w:val="000000"/>
          <w:szCs w:val="28"/>
          <w:lang w:val="nl-NL"/>
        </w:rPr>
        <w:t>1.2.4.</w:t>
      </w:r>
      <w:r w:rsidR="000B712D" w:rsidRPr="008B12EE">
        <w:rPr>
          <w:rFonts w:eastAsia="Calibri" w:cs="Times New Roman"/>
          <w:b/>
          <w:i/>
          <w:color w:val="000000"/>
          <w:szCs w:val="28"/>
          <w:lang w:val="nl-NL"/>
        </w:rPr>
        <w:t xml:space="preserve"> </w:t>
      </w:r>
      <w:r w:rsidR="00B77D96" w:rsidRPr="008B12EE">
        <w:rPr>
          <w:rFonts w:cs="Times New Roman"/>
          <w:b/>
          <w:i/>
          <w:szCs w:val="28"/>
        </w:rPr>
        <w:t>Thời hạn vay vốn</w:t>
      </w:r>
    </w:p>
    <w:p w14:paraId="5B26B863" w14:textId="77777777" w:rsidR="000B712D" w:rsidRPr="008B12EE" w:rsidRDefault="000B712D" w:rsidP="009B4904">
      <w:pPr>
        <w:spacing w:before="140" w:after="140" w:line="240" w:lineRule="auto"/>
        <w:ind w:firstLine="720"/>
        <w:jc w:val="both"/>
        <w:rPr>
          <w:rFonts w:cs="Times New Roman"/>
          <w:szCs w:val="28"/>
          <w:lang w:val="es-ES"/>
        </w:rPr>
      </w:pPr>
      <w:r w:rsidRPr="008B12EE">
        <w:rPr>
          <w:rFonts w:cs="Times New Roman"/>
          <w:szCs w:val="28"/>
          <w:lang w:val="es-ES"/>
        </w:rPr>
        <w:t xml:space="preserve">- </w:t>
      </w:r>
      <w:r w:rsidR="00B77D96" w:rsidRPr="008B12EE">
        <w:rPr>
          <w:rFonts w:cs="Times New Roman"/>
          <w:szCs w:val="28"/>
          <w:lang w:val="es-ES"/>
        </w:rPr>
        <w:t>Thời hạn vay vốn tối đa là 120 tháng.</w:t>
      </w:r>
    </w:p>
    <w:p w14:paraId="3A66BD18" w14:textId="7F27FEDE" w:rsidR="00B77D96" w:rsidRPr="008B12EE" w:rsidRDefault="000B712D" w:rsidP="009B4904">
      <w:pPr>
        <w:spacing w:before="140" w:after="140" w:line="240" w:lineRule="auto"/>
        <w:ind w:firstLine="720"/>
        <w:jc w:val="both"/>
        <w:rPr>
          <w:rFonts w:cs="Times New Roman"/>
          <w:szCs w:val="28"/>
          <w:lang w:val="es-ES"/>
        </w:rPr>
      </w:pPr>
      <w:r w:rsidRPr="008B12EE">
        <w:rPr>
          <w:rFonts w:cs="Times New Roman"/>
          <w:szCs w:val="28"/>
          <w:lang w:val="es-ES"/>
        </w:rPr>
        <w:t>-</w:t>
      </w:r>
      <w:r w:rsidR="00B77D96" w:rsidRPr="008B12EE">
        <w:rPr>
          <w:rFonts w:cs="Times New Roman"/>
          <w:szCs w:val="28"/>
          <w:lang w:val="es-ES"/>
        </w:rPr>
        <w:t xml:space="preserve"> Thời hạn vay vốn cụ thể do Ngân hàng Chính sách xã hội xem xét căn cứ vào nguồn vốn, khả năng trả nợ của đối tượng vay vốn để thỏa thuận với đối tượng vay vốn.</w:t>
      </w:r>
    </w:p>
    <w:p w14:paraId="12710981" w14:textId="25506ECC" w:rsidR="00B77D96" w:rsidRPr="008B12EE" w:rsidRDefault="002929F1" w:rsidP="009B4904">
      <w:pPr>
        <w:spacing w:before="140" w:after="140" w:line="240" w:lineRule="auto"/>
        <w:ind w:firstLine="720"/>
        <w:jc w:val="both"/>
        <w:rPr>
          <w:rFonts w:cs="Times New Roman"/>
          <w:b/>
          <w:i/>
          <w:szCs w:val="28"/>
        </w:rPr>
      </w:pPr>
      <w:r w:rsidRPr="008B12EE">
        <w:rPr>
          <w:rFonts w:cs="Times New Roman"/>
          <w:b/>
          <w:i/>
          <w:szCs w:val="28"/>
        </w:rPr>
        <w:t>1.2.5.</w:t>
      </w:r>
      <w:r w:rsidR="00B77D96" w:rsidRPr="008B12EE">
        <w:rPr>
          <w:rFonts w:cs="Times New Roman"/>
          <w:b/>
          <w:i/>
          <w:szCs w:val="28"/>
        </w:rPr>
        <w:t xml:space="preserve"> Lãi suất vay vốn</w:t>
      </w:r>
    </w:p>
    <w:p w14:paraId="15864DCB" w14:textId="3CFC0D03" w:rsidR="00B77D96" w:rsidRPr="008B12EE" w:rsidRDefault="00B77D96" w:rsidP="009B4904">
      <w:pPr>
        <w:spacing w:before="140" w:after="140" w:line="240" w:lineRule="auto"/>
        <w:ind w:firstLine="720"/>
        <w:jc w:val="both"/>
        <w:rPr>
          <w:rFonts w:cs="Times New Roman"/>
          <w:szCs w:val="28"/>
        </w:rPr>
      </w:pPr>
      <w:r w:rsidRPr="008B12EE">
        <w:rPr>
          <w:rFonts w:cs="Times New Roman"/>
          <w:spacing w:val="-6"/>
          <w:szCs w:val="28"/>
        </w:rPr>
        <w:t xml:space="preserve">- </w:t>
      </w:r>
      <w:r w:rsidR="002929F1" w:rsidRPr="008B12EE">
        <w:rPr>
          <w:rFonts w:cs="Times New Roman"/>
          <w:spacing w:val="-6"/>
          <w:szCs w:val="28"/>
        </w:rPr>
        <w:t>L</w:t>
      </w:r>
      <w:r w:rsidRPr="008B12EE">
        <w:rPr>
          <w:rFonts w:cs="Times New Roman"/>
          <w:szCs w:val="28"/>
        </w:rPr>
        <w:t xml:space="preserve">ãi suất vay vốn bằng </w:t>
      </w:r>
      <w:bookmarkStart w:id="4" w:name="_Hlk204689327"/>
      <w:r w:rsidRPr="008B12EE">
        <w:rPr>
          <w:rFonts w:cs="Times New Roman"/>
          <w:szCs w:val="28"/>
        </w:rPr>
        <w:t>127% lãi suất vay vốn đối với hộ nghèo theo từng thời kỳ do Thủ tướng Chính phủ quy định</w:t>
      </w:r>
      <w:bookmarkEnd w:id="4"/>
      <w:r w:rsidRPr="008B12EE">
        <w:rPr>
          <w:rFonts w:cs="Times New Roman"/>
          <w:szCs w:val="28"/>
        </w:rPr>
        <w:t>.</w:t>
      </w:r>
    </w:p>
    <w:p w14:paraId="5C631380" w14:textId="526CACD8" w:rsidR="00B77D96" w:rsidRPr="008B12EE" w:rsidRDefault="00B77D96" w:rsidP="009B4904">
      <w:pPr>
        <w:spacing w:before="140" w:after="140" w:line="240" w:lineRule="auto"/>
        <w:ind w:firstLine="720"/>
        <w:jc w:val="both"/>
        <w:rPr>
          <w:rFonts w:cs="Times New Roman"/>
          <w:szCs w:val="28"/>
        </w:rPr>
      </w:pPr>
      <w:r w:rsidRPr="008B12EE">
        <w:rPr>
          <w:rFonts w:cs="Times New Roman"/>
          <w:spacing w:val="-6"/>
          <w:szCs w:val="28"/>
        </w:rPr>
        <w:t>- Đối với đối tượng</w:t>
      </w:r>
      <w:r w:rsidR="002929F1" w:rsidRPr="008B12EE">
        <w:rPr>
          <w:rFonts w:cs="Times New Roman"/>
          <w:spacing w:val="-6"/>
          <w:szCs w:val="28"/>
        </w:rPr>
        <w:t xml:space="preserve"> ưu tiên: </w:t>
      </w:r>
      <w:r w:rsidRPr="008B12EE">
        <w:rPr>
          <w:rFonts w:cs="Times New Roman"/>
          <w:szCs w:val="28"/>
        </w:rPr>
        <w:t>lãi suất vay vốn bằng lãi suất vay vốn đối với hộ nghèo theo từng thời kỳ do Thủ tướng Chính phủ quy định.</w:t>
      </w:r>
    </w:p>
    <w:p w14:paraId="5FEFFC86" w14:textId="2A7D048E" w:rsidR="00B77D96" w:rsidRPr="008B12EE" w:rsidRDefault="00B77D96" w:rsidP="009B4904">
      <w:pPr>
        <w:spacing w:before="140" w:after="140" w:line="240" w:lineRule="auto"/>
        <w:ind w:firstLine="720"/>
        <w:jc w:val="both"/>
        <w:rPr>
          <w:rFonts w:cs="Times New Roman"/>
          <w:szCs w:val="28"/>
        </w:rPr>
      </w:pPr>
      <w:r w:rsidRPr="008B12EE">
        <w:rPr>
          <w:rFonts w:cs="Times New Roman"/>
          <w:spacing w:val="-4"/>
          <w:szCs w:val="28"/>
        </w:rPr>
        <w:t>- Lãi suất nợ quá hạn bằng 130% lãi suất vay vố</w:t>
      </w:r>
      <w:r w:rsidR="002929F1" w:rsidRPr="008B12EE">
        <w:rPr>
          <w:rFonts w:cs="Times New Roman"/>
          <w:spacing w:val="-4"/>
          <w:szCs w:val="28"/>
        </w:rPr>
        <w:t>n</w:t>
      </w:r>
      <w:r w:rsidRPr="008B12EE">
        <w:rPr>
          <w:rFonts w:cs="Times New Roman"/>
          <w:spacing w:val="-4"/>
          <w:szCs w:val="28"/>
        </w:rPr>
        <w:t>.</w:t>
      </w:r>
    </w:p>
    <w:p w14:paraId="4F6F3A4A" w14:textId="77777777" w:rsidR="009B4904" w:rsidRDefault="009B4904" w:rsidP="008B12EE">
      <w:pPr>
        <w:spacing w:before="120" w:after="120" w:line="240" w:lineRule="auto"/>
        <w:ind w:firstLine="720"/>
        <w:jc w:val="both"/>
        <w:rPr>
          <w:rFonts w:cs="Times New Roman"/>
          <w:b/>
          <w:i/>
          <w:szCs w:val="28"/>
        </w:rPr>
      </w:pPr>
    </w:p>
    <w:p w14:paraId="14B79785" w14:textId="27A921D1" w:rsidR="00B77D96" w:rsidRPr="008B12EE" w:rsidRDefault="002929F1" w:rsidP="00BA6F35">
      <w:pPr>
        <w:spacing w:before="180" w:after="180" w:line="240" w:lineRule="auto"/>
        <w:ind w:firstLine="720"/>
        <w:jc w:val="both"/>
        <w:rPr>
          <w:rFonts w:cs="Times New Roman"/>
          <w:b/>
          <w:i/>
          <w:szCs w:val="28"/>
        </w:rPr>
      </w:pPr>
      <w:r w:rsidRPr="008B12EE">
        <w:rPr>
          <w:rFonts w:cs="Times New Roman"/>
          <w:b/>
          <w:i/>
          <w:szCs w:val="28"/>
        </w:rPr>
        <w:t>1.2.6</w:t>
      </w:r>
      <w:r w:rsidR="00B77D96" w:rsidRPr="008B12EE">
        <w:rPr>
          <w:rFonts w:cs="Times New Roman"/>
          <w:b/>
          <w:i/>
          <w:szCs w:val="28"/>
        </w:rPr>
        <w:t>. Điều kiện bảo đảm tiền vay</w:t>
      </w:r>
    </w:p>
    <w:p w14:paraId="623C7FF0" w14:textId="77777777" w:rsidR="00B77D96" w:rsidRPr="008B12EE" w:rsidRDefault="00B77D96" w:rsidP="00BA6F35">
      <w:pPr>
        <w:spacing w:before="180" w:after="180" w:line="240" w:lineRule="auto"/>
        <w:ind w:firstLine="720"/>
        <w:jc w:val="both"/>
        <w:rPr>
          <w:rFonts w:cs="Times New Roman"/>
          <w:szCs w:val="28"/>
        </w:rPr>
      </w:pPr>
      <w:r w:rsidRPr="008B12EE">
        <w:rPr>
          <w:rFonts w:cs="Times New Roman"/>
          <w:szCs w:val="28"/>
        </w:rPr>
        <w:t>Đối với mức vay trên 200 triệu đồng, cơ sở sản xuất, kinh doanh phải thực hiện bảo đảm tiền vay theo quy định của pháp luật và hướng dẫn của Ngân hàng Chính sách xã hội về bảo đảm thực hiện nghĩa vụ.</w:t>
      </w:r>
    </w:p>
    <w:p w14:paraId="460503FC" w14:textId="77777777" w:rsidR="00B77D96" w:rsidRPr="008B12EE" w:rsidRDefault="00B77D96" w:rsidP="00BA6F35">
      <w:pPr>
        <w:spacing w:before="180" w:after="180" w:line="240" w:lineRule="auto"/>
        <w:ind w:firstLine="720"/>
        <w:jc w:val="both"/>
        <w:rPr>
          <w:rFonts w:cs="Times New Roman"/>
          <w:bCs/>
          <w:spacing w:val="4"/>
          <w:szCs w:val="28"/>
        </w:rPr>
      </w:pPr>
      <w:r w:rsidRPr="008B12EE">
        <w:rPr>
          <w:rFonts w:cs="Times New Roman"/>
          <w:spacing w:val="4"/>
          <w:szCs w:val="28"/>
        </w:rPr>
        <w:t>Trường hợp điều kiện kinh tế - xã hội địa phương bảo đảm, Ủy ban nhân dân cấp tỉnh trình Hội đồng nhân dân cấp tỉnh quyết định mức vay phải thực hiện bảo đảm tiền vay cao hơn mức vay nêu trên đối với nguồn vốn n</w:t>
      </w:r>
      <w:r w:rsidRPr="008B12EE">
        <w:rPr>
          <w:rFonts w:cs="Times New Roman"/>
          <w:bCs/>
          <w:spacing w:val="4"/>
          <w:szCs w:val="28"/>
        </w:rPr>
        <w:t xml:space="preserve">gân sách địa phương ủy thác </w:t>
      </w:r>
      <w:r w:rsidRPr="008B12EE">
        <w:rPr>
          <w:rFonts w:cs="Times New Roman"/>
          <w:bCs/>
          <w:spacing w:val="4"/>
          <w:szCs w:val="28"/>
          <w:lang w:val="es-ES"/>
        </w:rPr>
        <w:t>cho</w:t>
      </w:r>
      <w:r w:rsidRPr="008B12EE">
        <w:rPr>
          <w:rFonts w:cs="Times New Roman"/>
          <w:bCs/>
          <w:spacing w:val="4"/>
          <w:szCs w:val="28"/>
        </w:rPr>
        <w:t xml:space="preserve"> Ngân hàng </w:t>
      </w:r>
      <w:r w:rsidRPr="008B12EE">
        <w:rPr>
          <w:rFonts w:cs="Times New Roman"/>
          <w:bCs/>
          <w:spacing w:val="4"/>
          <w:szCs w:val="28"/>
          <w:lang w:val="es-ES"/>
        </w:rPr>
        <w:t>C</w:t>
      </w:r>
      <w:r w:rsidRPr="008B12EE">
        <w:rPr>
          <w:rFonts w:cs="Times New Roman"/>
          <w:bCs/>
          <w:spacing w:val="4"/>
          <w:szCs w:val="28"/>
        </w:rPr>
        <w:t>hính sách xã hội.</w:t>
      </w:r>
    </w:p>
    <w:p w14:paraId="38CA327C" w14:textId="77777777" w:rsidR="002929F1" w:rsidRPr="008B12EE" w:rsidRDefault="002929F1" w:rsidP="00BA6F35">
      <w:pPr>
        <w:spacing w:before="180" w:after="180" w:line="240" w:lineRule="auto"/>
        <w:ind w:firstLine="720"/>
        <w:jc w:val="both"/>
        <w:rPr>
          <w:rFonts w:cs="Times New Roman"/>
          <w:b/>
          <w:i/>
          <w:szCs w:val="28"/>
        </w:rPr>
      </w:pPr>
      <w:r w:rsidRPr="008B12EE">
        <w:rPr>
          <w:rFonts w:cs="Times New Roman"/>
          <w:b/>
          <w:i/>
          <w:szCs w:val="28"/>
        </w:rPr>
        <w:t>1.2.7</w:t>
      </w:r>
      <w:r w:rsidR="00B77D96" w:rsidRPr="008B12EE">
        <w:rPr>
          <w:rFonts w:cs="Times New Roman"/>
          <w:b/>
          <w:i/>
          <w:szCs w:val="28"/>
        </w:rPr>
        <w:t>. Hồ sơ vay vốn</w:t>
      </w:r>
    </w:p>
    <w:p w14:paraId="4976C6AB" w14:textId="0CC4B6E5" w:rsidR="00B77D96" w:rsidRPr="008B12EE" w:rsidRDefault="002929F1" w:rsidP="00BA6F35">
      <w:pPr>
        <w:spacing w:before="180" w:after="180" w:line="240" w:lineRule="auto"/>
        <w:ind w:firstLine="720"/>
        <w:jc w:val="both"/>
        <w:rPr>
          <w:rFonts w:cs="Times New Roman"/>
          <w:b/>
          <w:i/>
          <w:szCs w:val="28"/>
        </w:rPr>
      </w:pPr>
      <w:r w:rsidRPr="008B12EE">
        <w:rPr>
          <w:rFonts w:cs="Times New Roman"/>
          <w:b/>
          <w:i/>
          <w:szCs w:val="28"/>
        </w:rPr>
        <w:t>a) Đ</w:t>
      </w:r>
      <w:r w:rsidR="00B77D96" w:rsidRPr="008B12EE">
        <w:rPr>
          <w:rFonts w:cs="Times New Roman"/>
          <w:b/>
          <w:i/>
          <w:szCs w:val="28"/>
        </w:rPr>
        <w:t>ối với cơ sở sản xuất, kinh doanh</w:t>
      </w:r>
    </w:p>
    <w:p w14:paraId="6CB06C14" w14:textId="71A92D28" w:rsidR="00B77D96" w:rsidRPr="008B12EE" w:rsidRDefault="00B77D96" w:rsidP="00BA6F35">
      <w:pPr>
        <w:spacing w:before="180" w:after="180" w:line="240" w:lineRule="auto"/>
        <w:ind w:firstLine="720"/>
        <w:jc w:val="both"/>
        <w:rPr>
          <w:rFonts w:cs="Times New Roman"/>
          <w:szCs w:val="28"/>
        </w:rPr>
      </w:pPr>
      <w:r w:rsidRPr="008B12EE">
        <w:rPr>
          <w:rFonts w:cs="Times New Roman"/>
          <w:szCs w:val="28"/>
        </w:rPr>
        <w:t xml:space="preserve">- Phương án sử dụng vốn vay theo mẫu do Ngân hàng Chính sách xã hội ban hành </w:t>
      </w:r>
      <w:r w:rsidRPr="008B12EE">
        <w:rPr>
          <w:rFonts w:cs="Times New Roman"/>
          <w:i/>
          <w:szCs w:val="28"/>
        </w:rPr>
        <w:t>(Mẫu số 02/GQVL kèm theo Hướng dẫn số 11055/HD-NHCS ngày 30 tháng 12 năm 2025 của Ngân hàng Chính sách Xã hội Hướng dẫn nghiệp vụ cho vay hỗ trợ tạo việc làm, duy trì, mở rộng việc làm)</w:t>
      </w:r>
      <w:r w:rsidR="002929F1" w:rsidRPr="008B12EE">
        <w:rPr>
          <w:rFonts w:cs="Times New Roman"/>
          <w:i/>
          <w:szCs w:val="28"/>
        </w:rPr>
        <w:t>.</w:t>
      </w:r>
    </w:p>
    <w:p w14:paraId="472F32ED" w14:textId="77777777" w:rsidR="00B77D96" w:rsidRPr="008B12EE" w:rsidRDefault="00B77D96" w:rsidP="00BA6F35">
      <w:pPr>
        <w:spacing w:before="180" w:after="180" w:line="240" w:lineRule="auto"/>
        <w:ind w:firstLine="720"/>
        <w:jc w:val="both"/>
        <w:rPr>
          <w:rFonts w:cs="Times New Roman"/>
          <w:spacing w:val="2"/>
          <w:szCs w:val="28"/>
        </w:rPr>
      </w:pPr>
      <w:r w:rsidRPr="008B12EE">
        <w:rPr>
          <w:rFonts w:cs="Times New Roman"/>
          <w:spacing w:val="2"/>
          <w:szCs w:val="28"/>
        </w:rPr>
        <w:t xml:space="preserve">- Giấy tờ chứng minh thuộc đối tượng vay vốn với mức lãi suất thấp hơn, bao gồm: </w:t>
      </w:r>
    </w:p>
    <w:p w14:paraId="78C18B15" w14:textId="77777777" w:rsidR="00B77D96" w:rsidRPr="00BA6F35" w:rsidRDefault="00B77D96" w:rsidP="00BA6F35">
      <w:pPr>
        <w:spacing w:before="180" w:after="180" w:line="240" w:lineRule="auto"/>
        <w:ind w:firstLine="720"/>
        <w:jc w:val="both"/>
        <w:rPr>
          <w:rFonts w:cs="Times New Roman"/>
          <w:spacing w:val="-2"/>
          <w:szCs w:val="28"/>
        </w:rPr>
      </w:pPr>
      <w:r w:rsidRPr="00BA6F35">
        <w:rPr>
          <w:rFonts w:cs="Times New Roman"/>
          <w:spacing w:val="-2"/>
          <w:szCs w:val="28"/>
        </w:rPr>
        <w:t>+ Danh sách người lao động của cơ sở sản xuất, kinh doanh theo quy định tại khoản 2 Điều 3 Nghị định số 338/2025/NĐ-CP, trong đó ghi rõ người lao động thuộc các trường hợp: người khuyết tật, người dân tộc thiểu số, người đã chấp hành xong án phạt tù, người đã chấp hành xong quyết định đưa vào cơ sở giáo dục bắt buộc, người đã chấp hành xong quyết định đưa vào cơ sở cai nghiện bắt buộc;</w:t>
      </w:r>
    </w:p>
    <w:p w14:paraId="34018E6E" w14:textId="77777777" w:rsidR="00B77D96" w:rsidRPr="008B12EE" w:rsidRDefault="00B77D96" w:rsidP="00BA6F35">
      <w:pPr>
        <w:spacing w:before="180" w:after="180" w:line="240" w:lineRule="auto"/>
        <w:ind w:firstLine="720"/>
        <w:jc w:val="both"/>
        <w:rPr>
          <w:rFonts w:cs="Times New Roman"/>
          <w:szCs w:val="28"/>
        </w:rPr>
      </w:pPr>
      <w:r w:rsidRPr="008B12EE">
        <w:rPr>
          <w:rFonts w:cs="Times New Roman"/>
          <w:szCs w:val="28"/>
        </w:rPr>
        <w:t xml:space="preserve">+ </w:t>
      </w:r>
      <w:r w:rsidRPr="008B12EE">
        <w:rPr>
          <w:rFonts w:cs="Times New Roman"/>
          <w:szCs w:val="28"/>
          <w:lang w:val="es-ES"/>
        </w:rPr>
        <w:t xml:space="preserve">Bản </w:t>
      </w:r>
      <w:r w:rsidRPr="008B12EE">
        <w:rPr>
          <w:rFonts w:cs="Times New Roman"/>
          <w:szCs w:val="28"/>
        </w:rPr>
        <w:t xml:space="preserve">sao </w:t>
      </w:r>
      <w:r w:rsidRPr="008B12EE">
        <w:rPr>
          <w:rFonts w:cs="Times New Roman"/>
          <w:szCs w:val="28"/>
          <w:lang w:val="es-ES"/>
        </w:rPr>
        <w:t xml:space="preserve">giấy tờ chứng minh đối tượng ưu tiên: Giấy xác nhận khuyết tật đối với người lao động là người khuyết tật; </w:t>
      </w:r>
      <w:r w:rsidRPr="008B12EE">
        <w:rPr>
          <w:rFonts w:cs="Times New Roman"/>
          <w:szCs w:val="28"/>
        </w:rPr>
        <w:t>Giấy tờ do cơ quan có thẩm quyền cấp chứng minh thông tin về dân tộc hoặc bản chụp thông tin về dân tộc tại tài khoản định danh điện tử mức độ 02 đối với người lao động là người dân tộc thiểu số</w:t>
      </w:r>
      <w:r w:rsidRPr="008B12EE">
        <w:rPr>
          <w:rFonts w:cs="Times New Roman"/>
          <w:szCs w:val="28"/>
          <w:lang w:val="es-ES"/>
        </w:rPr>
        <w:t>; Giấy chứng nhận chấp hành xong án phạt tù đối với người lao động là người đã chấp hành xong án phạt tù; Giấy chứng nhận chấp hành xong quyết định đưa vào cơ sở giáo dục bắt buộc đối với người lao động là người đã chấp hành xong quyết định đưa vào cơ sở giáo dục bắt buộc; Giấy chứng nhận chấp hành xong quyết định đưa vào cơ sở cai nghiện bắt buộc đối với người lao động là người đã chấp hành xong quyết định đưa vào cơ sở cai nghiện bắt buộc.</w:t>
      </w:r>
    </w:p>
    <w:p w14:paraId="3AC1D7B8" w14:textId="77777777" w:rsidR="00B77D96" w:rsidRPr="008B12EE" w:rsidRDefault="00B77D96" w:rsidP="00BA6F35">
      <w:pPr>
        <w:spacing w:before="180" w:after="180" w:line="240" w:lineRule="auto"/>
        <w:ind w:firstLine="720"/>
        <w:jc w:val="both"/>
        <w:rPr>
          <w:rFonts w:cs="Times New Roman"/>
          <w:spacing w:val="-4"/>
          <w:szCs w:val="28"/>
        </w:rPr>
      </w:pPr>
      <w:r w:rsidRPr="008B12EE">
        <w:rPr>
          <w:rFonts w:cs="Times New Roman"/>
          <w:spacing w:val="-4"/>
          <w:szCs w:val="28"/>
        </w:rPr>
        <w:t>- Giấy tờ liên quan đến tài sản bảo đảm đối với mức vay trên 200 triệu đồng.</w:t>
      </w:r>
    </w:p>
    <w:p w14:paraId="397D8BCE" w14:textId="239723A1" w:rsidR="00B77D96" w:rsidRPr="008B12EE" w:rsidRDefault="002929F1" w:rsidP="00BA6F35">
      <w:pPr>
        <w:spacing w:before="180" w:after="180" w:line="240" w:lineRule="auto"/>
        <w:ind w:firstLine="720"/>
        <w:jc w:val="both"/>
        <w:rPr>
          <w:rFonts w:cs="Times New Roman"/>
          <w:b/>
          <w:i/>
          <w:szCs w:val="28"/>
        </w:rPr>
      </w:pPr>
      <w:r w:rsidRPr="008B12EE">
        <w:rPr>
          <w:rFonts w:cs="Times New Roman"/>
          <w:b/>
          <w:i/>
          <w:szCs w:val="28"/>
        </w:rPr>
        <w:t>b)</w:t>
      </w:r>
      <w:r w:rsidR="00B77D96" w:rsidRPr="008B12EE">
        <w:rPr>
          <w:rFonts w:cs="Times New Roman"/>
          <w:b/>
          <w:i/>
          <w:szCs w:val="28"/>
        </w:rPr>
        <w:t xml:space="preserve"> </w:t>
      </w:r>
      <w:r w:rsidRPr="008B12EE">
        <w:rPr>
          <w:rFonts w:cs="Times New Roman"/>
          <w:b/>
          <w:i/>
          <w:szCs w:val="28"/>
        </w:rPr>
        <w:t>Đ</w:t>
      </w:r>
      <w:r w:rsidR="00B77D96" w:rsidRPr="008B12EE">
        <w:rPr>
          <w:rFonts w:cs="Times New Roman"/>
          <w:b/>
          <w:i/>
          <w:szCs w:val="28"/>
        </w:rPr>
        <w:t xml:space="preserve">ối với người lao động </w:t>
      </w:r>
    </w:p>
    <w:p w14:paraId="20692F23" w14:textId="77777777" w:rsidR="00B77D96" w:rsidRPr="008B12EE" w:rsidRDefault="00B77D96" w:rsidP="00BA6F35">
      <w:pPr>
        <w:spacing w:before="180" w:after="180" w:line="240" w:lineRule="auto"/>
        <w:ind w:firstLine="720"/>
        <w:jc w:val="both"/>
        <w:rPr>
          <w:rFonts w:cs="Times New Roman"/>
          <w:szCs w:val="28"/>
        </w:rPr>
      </w:pPr>
      <w:r w:rsidRPr="008B12EE">
        <w:rPr>
          <w:rFonts w:cs="Times New Roman"/>
          <w:szCs w:val="28"/>
        </w:rPr>
        <w:t xml:space="preserve">- Phương án sử dụng vốn vay theo mẫu do Ngân hàng Chính sách xã hội ban hành </w:t>
      </w:r>
      <w:r w:rsidRPr="008B12EE">
        <w:rPr>
          <w:rFonts w:cs="Times New Roman"/>
          <w:i/>
          <w:szCs w:val="28"/>
        </w:rPr>
        <w:t>(Mẫu số 02/GQVL kèm theo Hướng dẫn số 11055/HD-NHCS ngày 30 tháng 12 năm 2025 của Ngân hàng Chính sách Xã hội Hướng dẫn nghiệp vụ cho vay hỗ trợ tạo việc làm, duy trì, mở rộng việc làm)</w:t>
      </w:r>
      <w:r w:rsidRPr="008B12EE">
        <w:rPr>
          <w:rFonts w:cs="Times New Roman"/>
          <w:szCs w:val="28"/>
        </w:rPr>
        <w:t>.</w:t>
      </w:r>
    </w:p>
    <w:p w14:paraId="7E420842"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pacing w:val="-4"/>
          <w:szCs w:val="28"/>
        </w:rPr>
        <w:t>-</w:t>
      </w:r>
      <w:r w:rsidRPr="008B12EE">
        <w:rPr>
          <w:rFonts w:cs="Times New Roman"/>
          <w:spacing w:val="-2"/>
          <w:szCs w:val="28"/>
        </w:rPr>
        <w:t xml:space="preserve"> Giấy tờ chứng minh thuộc đối tượng vay vốn với mức lãi suất thấp hơn là b</w:t>
      </w:r>
      <w:r w:rsidRPr="008B12EE">
        <w:rPr>
          <w:rFonts w:cs="Times New Roman"/>
          <w:spacing w:val="-2"/>
          <w:szCs w:val="28"/>
          <w:lang w:val="es-ES"/>
        </w:rPr>
        <w:t xml:space="preserve">ản </w:t>
      </w:r>
      <w:r w:rsidRPr="008B12EE">
        <w:rPr>
          <w:rFonts w:cs="Times New Roman"/>
          <w:spacing w:val="-2"/>
          <w:szCs w:val="28"/>
        </w:rPr>
        <w:t xml:space="preserve">sao từ sổ gốc hoặc bản sao kèm bản chính để đối chiếu của </w:t>
      </w:r>
      <w:r w:rsidRPr="008B12EE">
        <w:rPr>
          <w:rFonts w:cs="Times New Roman"/>
          <w:spacing w:val="-2"/>
          <w:szCs w:val="28"/>
          <w:lang w:val="es-ES"/>
        </w:rPr>
        <w:t>một trong các giấy tờ sau:</w:t>
      </w:r>
      <w:r w:rsidRPr="008B12EE">
        <w:rPr>
          <w:rFonts w:cs="Times New Roman"/>
          <w:szCs w:val="28"/>
          <w:lang w:val="es-ES"/>
        </w:rPr>
        <w:t xml:space="preserve"> </w:t>
      </w:r>
    </w:p>
    <w:p w14:paraId="4643D52C"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pacing w:val="4"/>
          <w:szCs w:val="28"/>
        </w:rPr>
        <w:t>+ Giấy tờ do cơ quan có thẩm quyền cấp chứng minh thông tin về dân tộc, cư trú và g</w:t>
      </w:r>
      <w:r w:rsidRPr="008B12EE">
        <w:rPr>
          <w:rFonts w:cs="Times New Roman"/>
          <w:spacing w:val="4"/>
          <w:szCs w:val="28"/>
          <w:lang w:val="es-ES"/>
        </w:rPr>
        <w:t xml:space="preserve">iấy tờ do cơ quan có thẩm quyền cấp chứng minh thuộc hộ nghèo đối với </w:t>
      </w:r>
      <w:r w:rsidRPr="008B12EE">
        <w:rPr>
          <w:rFonts w:cs="Times New Roman"/>
          <w:spacing w:val="4"/>
          <w:szCs w:val="28"/>
        </w:rPr>
        <w:t xml:space="preserve">người lao động thuộc </w:t>
      </w:r>
      <w:r w:rsidRPr="008B12EE">
        <w:rPr>
          <w:rFonts w:cs="Times New Roman"/>
          <w:spacing w:val="-4"/>
          <w:szCs w:val="28"/>
        </w:rPr>
        <w:t xml:space="preserve">đối tượng vay vốn với mức lãi suất thấp hơn theo quy định tại điểm b, điểm c </w:t>
      </w:r>
      <w:r w:rsidRPr="008B12EE">
        <w:rPr>
          <w:rFonts w:cs="Times New Roman"/>
          <w:spacing w:val="4"/>
          <w:szCs w:val="28"/>
        </w:rPr>
        <w:t>khoản 3 Điều 9 Luật</w:t>
      </w:r>
      <w:r w:rsidRPr="008B12EE">
        <w:rPr>
          <w:rFonts w:cs="Times New Roman"/>
          <w:szCs w:val="28"/>
        </w:rPr>
        <w:t xml:space="preserve"> số 74/2025/QH15. Trường hợp người lao động có tài khoản định danh điện tử mức độ 02, người tiếp nhận hồ sơ vay vốn đối chiếu và xác nhận </w:t>
      </w:r>
      <w:r w:rsidRPr="008B12EE">
        <w:rPr>
          <w:rFonts w:cs="Times New Roman"/>
          <w:szCs w:val="28"/>
          <w:lang w:val="es-ES"/>
        </w:rPr>
        <w:t>thông tin về dân tộc, cư trú của người lao động theo hướng dẫn của Ngân hàng Chính sách xã hội</w:t>
      </w:r>
      <w:r w:rsidRPr="008B12EE">
        <w:rPr>
          <w:rFonts w:cs="Times New Roman"/>
          <w:szCs w:val="28"/>
        </w:rPr>
        <w:t>;</w:t>
      </w:r>
    </w:p>
    <w:p w14:paraId="3355C2F1"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Giấy xác nhận khuyết tật đối với người lao động là người khuyết tật;</w:t>
      </w:r>
    </w:p>
    <w:p w14:paraId="7C2455BD" w14:textId="77777777" w:rsidR="00B77D96" w:rsidRPr="008B12EE" w:rsidRDefault="00B77D96" w:rsidP="008B12EE">
      <w:pPr>
        <w:spacing w:before="120" w:after="120" w:line="240" w:lineRule="auto"/>
        <w:ind w:firstLine="720"/>
        <w:jc w:val="both"/>
        <w:rPr>
          <w:rFonts w:cs="Times New Roman"/>
          <w:spacing w:val="-2"/>
          <w:szCs w:val="28"/>
        </w:rPr>
      </w:pPr>
      <w:r w:rsidRPr="008B12EE">
        <w:rPr>
          <w:rFonts w:cs="Times New Roman"/>
          <w:spacing w:val="-2"/>
          <w:szCs w:val="28"/>
        </w:rPr>
        <w:t xml:space="preserve">+ Giấy xác nhận khuyết tật hoặc quyết định hỗ trợ kinh phí chăm sóc, nuôi dưỡng hằng tháng người khuyết tật đặc biệt nặng; giấy tờ do cơ quan có thẩm quyền cấp chứng minh thông tin về thành viên hộ gia đình, cư trú đối với người lao động trong hộ gia đình đang trực tiếp nuôi dưỡng, chăm sóc người khuyết tật đặc biệt nặng. Trường hợp người lao động có tài khoản định danh điện tử mức độ 02, người tiếp nhận hồ sơ vay vốn đối chiếu và xác nhận </w:t>
      </w:r>
      <w:r w:rsidRPr="008B12EE">
        <w:rPr>
          <w:rFonts w:cs="Times New Roman"/>
          <w:spacing w:val="-2"/>
          <w:szCs w:val="28"/>
          <w:lang w:val="es-ES"/>
        </w:rPr>
        <w:t>thông tin về thành viên hộ gia đình, cư trú theo hướng dẫn của Ngân hàng Chính sách xã hội</w:t>
      </w:r>
      <w:r w:rsidRPr="008B12EE">
        <w:rPr>
          <w:rFonts w:cs="Times New Roman"/>
          <w:spacing w:val="-2"/>
          <w:szCs w:val="28"/>
        </w:rPr>
        <w:t>;</w:t>
      </w:r>
    </w:p>
    <w:p w14:paraId="18FA2AB9"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Quyết định hỗ trợ kinh phí chăm sóc, nuôi dưỡng hằng tháng người khuyết tật đặc biệt nặng hoặc quyết định nhận chăm sóc, nuôi dưỡng người khuyết tật đặc biệt nặng đối với người lao động nhận nuôi dưỡng, chăm sóc người khuyết tật đặc biệt nặng.</w:t>
      </w:r>
    </w:p>
    <w:p w14:paraId="5045C6CF" w14:textId="4AF96FA6" w:rsidR="00B77D96" w:rsidRPr="008B12EE" w:rsidRDefault="00817335" w:rsidP="008B12EE">
      <w:pPr>
        <w:spacing w:before="120" w:after="120" w:line="240" w:lineRule="auto"/>
        <w:ind w:firstLine="720"/>
        <w:jc w:val="both"/>
        <w:rPr>
          <w:rFonts w:cs="Times New Roman"/>
          <w:b/>
          <w:i/>
          <w:szCs w:val="28"/>
        </w:rPr>
      </w:pPr>
      <w:r w:rsidRPr="008B12EE">
        <w:rPr>
          <w:rFonts w:cs="Times New Roman"/>
          <w:b/>
          <w:i/>
          <w:szCs w:val="28"/>
        </w:rPr>
        <w:t>1.2.8</w:t>
      </w:r>
      <w:r w:rsidR="00B77D96" w:rsidRPr="008B12EE">
        <w:rPr>
          <w:rFonts w:cs="Times New Roman"/>
          <w:b/>
          <w:i/>
          <w:szCs w:val="28"/>
        </w:rPr>
        <w:t>. Thủ tục giải quyết vay vốn, xử lý nợ bị rủi ro</w:t>
      </w:r>
    </w:p>
    <w:p w14:paraId="1FE8D79B"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Đối tượng vay vốn có nhu cầu vay vốn hỗ trợ tạo việc làm, duy trì, mở rộng việc làm nộp hồ sơ vay vốn tại Ngân hàng Chính sách xã hội.</w:t>
      </w:r>
    </w:p>
    <w:p w14:paraId="42A41812"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Trong thời hạn 07 ngày làm việc, kể từ ngày nhận đủ hồ sơ vay vốn, Ngân hàng Chính sách xã hội thông báo kết quả phê duyệt cho vay. Ngân hàng Chính sách xã hội hướng dẫn chi tiết về hồ sơ vay vốn, thủ tục cho vay hỗ trợ tạo việc làm, duy trì, mở rộng việc làm đảm bảo thuận lợi, linh hoạt.</w:t>
      </w:r>
    </w:p>
    <w:p w14:paraId="2C3C3E4F"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Việc xử lý nợ bị rủi ro đối với khoản vay vốn hỗ trợ tạo việc làm, duy trì, mở rộng việc làm thực hiện theo quy định về xử lý nợ bị rủi ro tại Ngân hàng Chính sách xã hội.</w:t>
      </w:r>
    </w:p>
    <w:p w14:paraId="1E2F3963" w14:textId="09BB09B9" w:rsidR="00B77D96" w:rsidRPr="008B12EE" w:rsidRDefault="00817335" w:rsidP="008B12EE">
      <w:pPr>
        <w:spacing w:before="120" w:after="120" w:line="240" w:lineRule="auto"/>
        <w:ind w:firstLine="720"/>
        <w:jc w:val="both"/>
        <w:rPr>
          <w:rFonts w:cs="Times New Roman"/>
          <w:b/>
          <w:i/>
          <w:szCs w:val="28"/>
        </w:rPr>
      </w:pPr>
      <w:r w:rsidRPr="008B12EE">
        <w:rPr>
          <w:rFonts w:cs="Times New Roman"/>
          <w:b/>
          <w:i/>
          <w:szCs w:val="28"/>
        </w:rPr>
        <w:t>1.3. Chính sách</w:t>
      </w:r>
      <w:r w:rsidR="00B77D96" w:rsidRPr="008B12EE">
        <w:rPr>
          <w:rFonts w:cs="Times New Roman"/>
          <w:b/>
          <w:i/>
          <w:szCs w:val="28"/>
        </w:rPr>
        <w:t xml:space="preserve"> </w:t>
      </w:r>
      <w:r w:rsidRPr="008B12EE">
        <w:rPr>
          <w:rFonts w:cs="Times New Roman"/>
          <w:b/>
          <w:i/>
          <w:szCs w:val="28"/>
        </w:rPr>
        <w:t>c</w:t>
      </w:r>
      <w:r w:rsidR="00B77D96" w:rsidRPr="008B12EE">
        <w:rPr>
          <w:rFonts w:cs="Times New Roman"/>
          <w:b/>
          <w:i/>
          <w:szCs w:val="28"/>
        </w:rPr>
        <w:t>ho vay hỗ trợ đi làm việc ở nước ngoài theo hợp đồng</w:t>
      </w:r>
    </w:p>
    <w:p w14:paraId="14B958E5" w14:textId="6770C6BC" w:rsidR="00B77D96" w:rsidRPr="008B12EE" w:rsidRDefault="00B77D96" w:rsidP="008B12EE">
      <w:pPr>
        <w:spacing w:before="120" w:after="120" w:line="240" w:lineRule="auto"/>
        <w:ind w:firstLine="720"/>
        <w:jc w:val="both"/>
        <w:rPr>
          <w:rFonts w:cs="Times New Roman"/>
          <w:b/>
          <w:i/>
          <w:szCs w:val="28"/>
        </w:rPr>
      </w:pPr>
      <w:r w:rsidRPr="008B12EE">
        <w:rPr>
          <w:rFonts w:cs="Times New Roman"/>
          <w:b/>
          <w:i/>
          <w:szCs w:val="28"/>
        </w:rPr>
        <w:t>1.</w:t>
      </w:r>
      <w:r w:rsidR="00817335" w:rsidRPr="008B12EE">
        <w:rPr>
          <w:rFonts w:cs="Times New Roman"/>
          <w:b/>
          <w:i/>
          <w:szCs w:val="28"/>
        </w:rPr>
        <w:t>3.1.</w:t>
      </w:r>
      <w:r w:rsidRPr="008B12EE">
        <w:rPr>
          <w:rFonts w:cs="Times New Roman"/>
          <w:b/>
          <w:i/>
          <w:szCs w:val="28"/>
        </w:rPr>
        <w:t xml:space="preserve"> Đối tượng vay vốn</w:t>
      </w:r>
    </w:p>
    <w:p w14:paraId="2593F913" w14:textId="26C4EE00" w:rsidR="00B77D96" w:rsidRPr="008B12EE" w:rsidRDefault="00817335"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val="en-GB" w:eastAsia="en-GB"/>
        </w:rPr>
        <w:t>- N</w:t>
      </w:r>
      <w:r w:rsidR="00B77D96" w:rsidRPr="008B12EE">
        <w:rPr>
          <w:rFonts w:cs="Times New Roman"/>
          <w:color w:val="000000"/>
          <w:szCs w:val="28"/>
          <w:lang w:val="en-GB" w:eastAsia="en-GB"/>
        </w:rPr>
        <w:t>gười lao động đi làm việc ở nước ngoài theo hợp đồng.</w:t>
      </w:r>
    </w:p>
    <w:p w14:paraId="38C70400" w14:textId="0D2D6D5E" w:rsidR="00B77D96" w:rsidRPr="008B12EE" w:rsidRDefault="00817335"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eastAsia="en-GB"/>
        </w:rPr>
        <w:t>Trong đó, đ</w:t>
      </w:r>
      <w:r w:rsidR="00B77D96" w:rsidRPr="008B12EE">
        <w:rPr>
          <w:rFonts w:cs="Times New Roman"/>
          <w:color w:val="000000"/>
          <w:szCs w:val="28"/>
          <w:lang w:val="en-GB" w:eastAsia="en-GB"/>
        </w:rPr>
        <w:t>ối tượng</w:t>
      </w:r>
      <w:r w:rsidRPr="008B12EE">
        <w:rPr>
          <w:rFonts w:cs="Times New Roman"/>
          <w:color w:val="000000"/>
          <w:szCs w:val="28"/>
          <w:lang w:val="en-GB" w:eastAsia="en-GB"/>
        </w:rPr>
        <w:t xml:space="preserve"> được ưu tiên</w:t>
      </w:r>
      <w:r w:rsidR="00B77D96" w:rsidRPr="008B12EE">
        <w:rPr>
          <w:rFonts w:cs="Times New Roman"/>
          <w:color w:val="000000"/>
          <w:szCs w:val="28"/>
          <w:lang w:val="en-GB" w:eastAsia="en-GB"/>
        </w:rPr>
        <w:t xml:space="preserve"> vay vốn hỗ trợ đi làm việc ở nước ngoài theo hợp đồng với mức lãi suất thấp hơn bao gồm:</w:t>
      </w:r>
    </w:p>
    <w:p w14:paraId="45F15362" w14:textId="77777777" w:rsidR="00B77D96" w:rsidRPr="008B12EE" w:rsidRDefault="00B77D96"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eastAsia="en-GB"/>
        </w:rPr>
        <w:t>- Ngư</w:t>
      </w:r>
      <w:r w:rsidRPr="008B12EE">
        <w:rPr>
          <w:rFonts w:cs="Times New Roman"/>
          <w:color w:val="000000"/>
          <w:szCs w:val="28"/>
          <w:lang w:val="en-GB" w:eastAsia="en-GB"/>
        </w:rPr>
        <w:t>ời lao động là người dân tộc thiểu số thuộc hộ nghèo;</w:t>
      </w:r>
    </w:p>
    <w:p w14:paraId="5618B935" w14:textId="77777777" w:rsidR="00B77D96" w:rsidRPr="009B4904" w:rsidRDefault="00B77D96" w:rsidP="008B12EE">
      <w:pPr>
        <w:shd w:val="clear" w:color="auto" w:fill="FFFFFF"/>
        <w:spacing w:before="120" w:after="120" w:line="240" w:lineRule="auto"/>
        <w:ind w:firstLine="720"/>
        <w:jc w:val="both"/>
        <w:rPr>
          <w:rFonts w:cs="Times New Roman"/>
          <w:color w:val="000000"/>
          <w:spacing w:val="-6"/>
          <w:szCs w:val="28"/>
          <w:lang w:val="en-GB" w:eastAsia="en-GB"/>
        </w:rPr>
      </w:pPr>
      <w:bookmarkStart w:id="5" w:name="diem_b_4_9"/>
      <w:r w:rsidRPr="009B4904">
        <w:rPr>
          <w:rFonts w:cs="Times New Roman"/>
          <w:color w:val="000000"/>
          <w:spacing w:val="-6"/>
          <w:szCs w:val="28"/>
          <w:lang w:eastAsia="en-GB"/>
        </w:rPr>
        <w:t>- Ngư</w:t>
      </w:r>
      <w:r w:rsidRPr="009B4904">
        <w:rPr>
          <w:rFonts w:cs="Times New Roman"/>
          <w:color w:val="000000"/>
          <w:spacing w:val="-6"/>
          <w:szCs w:val="28"/>
          <w:lang w:val="en-GB" w:eastAsia="en-GB"/>
        </w:rPr>
        <w:t>ời lao động là người dân tộc Kinh thuộc hộ nghèo đang sinh sống tại địa bàn có điều kiện kinh tế - xã hội đặc biệt khó khăn theo quy định của Chính phủ;</w:t>
      </w:r>
      <w:bookmarkEnd w:id="5"/>
    </w:p>
    <w:p w14:paraId="0D860198" w14:textId="77777777" w:rsidR="00B77D96" w:rsidRPr="008B12EE" w:rsidRDefault="00B77D96"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eastAsia="en-GB"/>
        </w:rPr>
        <w:t>- Đ</w:t>
      </w:r>
      <w:r w:rsidRPr="008B12EE">
        <w:rPr>
          <w:rFonts w:cs="Times New Roman"/>
          <w:color w:val="000000"/>
          <w:szCs w:val="28"/>
          <w:lang w:val="en-GB" w:eastAsia="en-GB"/>
        </w:rPr>
        <w:t>ối tượng khác do Chính phủ quyết định căn cứ tình hình kinh tế - xã hội và yêu cầu cho vay vốn giải quyết việc làm.</w:t>
      </w:r>
    </w:p>
    <w:p w14:paraId="68F7E7CD" w14:textId="77777777" w:rsidR="00B77D96" w:rsidRPr="008B12EE" w:rsidRDefault="00B77D96" w:rsidP="008B12EE">
      <w:pPr>
        <w:spacing w:before="120" w:after="120" w:line="240" w:lineRule="auto"/>
        <w:ind w:firstLine="720"/>
        <w:jc w:val="both"/>
        <w:rPr>
          <w:rFonts w:cs="Times New Roman"/>
          <w:b/>
          <w:szCs w:val="28"/>
        </w:rPr>
      </w:pPr>
      <w:r w:rsidRPr="008B12EE">
        <w:rPr>
          <w:rFonts w:cs="Times New Roman"/>
          <w:color w:val="000000"/>
          <w:szCs w:val="28"/>
          <w:shd w:val="clear" w:color="auto" w:fill="FFFFFF"/>
        </w:rPr>
        <w:t>* Đối với nguồn vốn ngân sách địa phương ủy thác cho Ngân hàng Chính sách xã hội, Hội đồng nhân dân cấp tỉnh quyết định các đối tượng khác được vay vốn với mức lãi suất thấp hơn ngoài các đối tượng nêu trên.</w:t>
      </w:r>
    </w:p>
    <w:p w14:paraId="09849D89" w14:textId="22C95969" w:rsidR="00B77D96" w:rsidRPr="008B12EE" w:rsidRDefault="00817335" w:rsidP="008B12EE">
      <w:pPr>
        <w:shd w:val="clear" w:color="auto" w:fill="FFFFFF"/>
        <w:spacing w:before="120" w:after="120" w:line="240" w:lineRule="auto"/>
        <w:ind w:firstLine="720"/>
        <w:jc w:val="both"/>
        <w:rPr>
          <w:rFonts w:cs="Times New Roman"/>
          <w:b/>
          <w:i/>
          <w:color w:val="000000"/>
          <w:szCs w:val="28"/>
          <w:lang w:val="en-GB" w:eastAsia="en-GB"/>
        </w:rPr>
      </w:pPr>
      <w:r w:rsidRPr="008B12EE">
        <w:rPr>
          <w:rFonts w:cs="Times New Roman"/>
          <w:b/>
          <w:i/>
          <w:color w:val="000000"/>
          <w:szCs w:val="28"/>
          <w:lang w:val="en-GB" w:eastAsia="en-GB"/>
        </w:rPr>
        <w:t>1.3.</w:t>
      </w:r>
      <w:r w:rsidR="00B77D96" w:rsidRPr="008B12EE">
        <w:rPr>
          <w:rFonts w:cs="Times New Roman"/>
          <w:b/>
          <w:i/>
          <w:color w:val="000000"/>
          <w:szCs w:val="28"/>
          <w:lang w:val="en-GB" w:eastAsia="en-GB"/>
        </w:rPr>
        <w:t>2. Điều kiện vay vốn</w:t>
      </w:r>
    </w:p>
    <w:p w14:paraId="6854DDAB" w14:textId="77777777" w:rsidR="00B77D96" w:rsidRPr="008B12EE" w:rsidRDefault="00B77D96"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eastAsia="en-GB"/>
        </w:rPr>
        <w:t>- Có năng l</w:t>
      </w:r>
      <w:r w:rsidRPr="008B12EE">
        <w:rPr>
          <w:rFonts w:cs="Times New Roman"/>
          <w:color w:val="000000"/>
          <w:szCs w:val="28"/>
          <w:lang w:val="en-GB" w:eastAsia="en-GB"/>
        </w:rPr>
        <w:t>ực hành vi dân sự đầy đủ;</w:t>
      </w:r>
    </w:p>
    <w:p w14:paraId="1AC8E55B" w14:textId="77777777" w:rsidR="00B77D96" w:rsidRPr="009B4904" w:rsidRDefault="00B77D96" w:rsidP="008B12EE">
      <w:pPr>
        <w:shd w:val="clear" w:color="auto" w:fill="FFFFFF"/>
        <w:spacing w:before="120" w:after="120" w:line="240" w:lineRule="auto"/>
        <w:ind w:firstLine="720"/>
        <w:jc w:val="both"/>
        <w:rPr>
          <w:rFonts w:cs="Times New Roman"/>
          <w:color w:val="000000"/>
          <w:spacing w:val="-4"/>
          <w:szCs w:val="28"/>
          <w:lang w:val="en-GB" w:eastAsia="en-GB"/>
        </w:rPr>
      </w:pPr>
      <w:r w:rsidRPr="009B4904">
        <w:rPr>
          <w:rFonts w:cs="Times New Roman"/>
          <w:color w:val="000000"/>
          <w:spacing w:val="-4"/>
          <w:szCs w:val="28"/>
          <w:lang w:eastAsia="en-GB"/>
        </w:rPr>
        <w:t>- Đã ký k</w:t>
      </w:r>
      <w:r w:rsidRPr="009B4904">
        <w:rPr>
          <w:rFonts w:cs="Times New Roman"/>
          <w:color w:val="000000"/>
          <w:spacing w:val="-4"/>
          <w:szCs w:val="28"/>
          <w:lang w:val="en-GB" w:eastAsia="en-GB"/>
        </w:rPr>
        <w:t>ết hợp đồng với doanh nghiệp dịch vụ, đơn vị sự nghiệp đưa người lao động đi làm việc ở nước ngoài theo hợp đồng theo quy định của pháp luật;</w:t>
      </w:r>
    </w:p>
    <w:p w14:paraId="28138DAE" w14:textId="77777777" w:rsidR="00B77D96" w:rsidRPr="008B12EE" w:rsidRDefault="00B77D96" w:rsidP="008B12EE">
      <w:pPr>
        <w:shd w:val="clear" w:color="auto" w:fill="FFFFFF"/>
        <w:spacing w:before="120" w:after="120" w:line="240" w:lineRule="auto"/>
        <w:ind w:firstLine="720"/>
        <w:jc w:val="both"/>
        <w:rPr>
          <w:rFonts w:cs="Times New Roman"/>
          <w:color w:val="000000"/>
          <w:szCs w:val="28"/>
          <w:lang w:val="en-GB" w:eastAsia="en-GB"/>
        </w:rPr>
      </w:pPr>
      <w:r w:rsidRPr="008B12EE">
        <w:rPr>
          <w:rFonts w:cs="Times New Roman"/>
          <w:color w:val="000000"/>
          <w:szCs w:val="28"/>
          <w:lang w:eastAsia="en-GB"/>
        </w:rPr>
        <w:t>- Th</w:t>
      </w:r>
      <w:r w:rsidRPr="008B12EE">
        <w:rPr>
          <w:rFonts w:cs="Times New Roman"/>
          <w:color w:val="000000"/>
          <w:szCs w:val="28"/>
          <w:lang w:val="en-GB" w:eastAsia="en-GB"/>
        </w:rPr>
        <w:t>ực hiện bảo đảm tiền vay theo quy định pháp luật.</w:t>
      </w:r>
    </w:p>
    <w:p w14:paraId="112F19D7" w14:textId="2177D5B5" w:rsidR="00B77D96" w:rsidRPr="008B12EE" w:rsidRDefault="00817335" w:rsidP="008B12EE">
      <w:pPr>
        <w:spacing w:before="120" w:after="120" w:line="240" w:lineRule="auto"/>
        <w:ind w:firstLine="720"/>
        <w:jc w:val="both"/>
        <w:rPr>
          <w:rFonts w:cs="Times New Roman"/>
          <w:b/>
          <w:i/>
          <w:szCs w:val="28"/>
        </w:rPr>
      </w:pPr>
      <w:r w:rsidRPr="008B12EE">
        <w:rPr>
          <w:rFonts w:cs="Times New Roman"/>
          <w:b/>
          <w:i/>
          <w:color w:val="000000"/>
          <w:szCs w:val="28"/>
          <w:lang w:val="en-GB" w:eastAsia="en-GB"/>
        </w:rPr>
        <w:t>1.3.</w:t>
      </w:r>
      <w:r w:rsidR="00B77D96" w:rsidRPr="008B12EE">
        <w:rPr>
          <w:rFonts w:cs="Times New Roman"/>
          <w:b/>
          <w:i/>
          <w:color w:val="000000"/>
          <w:szCs w:val="28"/>
          <w:lang w:val="en-GB" w:eastAsia="en-GB"/>
        </w:rPr>
        <w:t>3.</w:t>
      </w:r>
      <w:r w:rsidR="00B77D96" w:rsidRPr="008B12EE">
        <w:rPr>
          <w:rFonts w:cs="Times New Roman"/>
          <w:i/>
          <w:color w:val="000000"/>
          <w:szCs w:val="28"/>
          <w:lang w:val="en-GB" w:eastAsia="en-GB"/>
        </w:rPr>
        <w:t xml:space="preserve"> </w:t>
      </w:r>
      <w:r w:rsidR="00B77D96" w:rsidRPr="008B12EE">
        <w:rPr>
          <w:rFonts w:cs="Times New Roman"/>
          <w:b/>
          <w:i/>
          <w:szCs w:val="28"/>
        </w:rPr>
        <w:t>Mức vay</w:t>
      </w:r>
    </w:p>
    <w:p w14:paraId="10CE99E8" w14:textId="51E30C7F" w:rsidR="00B77D96" w:rsidRPr="008B12EE" w:rsidRDefault="00817335" w:rsidP="008B12EE">
      <w:pPr>
        <w:spacing w:before="120" w:after="120" w:line="240" w:lineRule="auto"/>
        <w:ind w:firstLine="720"/>
        <w:jc w:val="both"/>
        <w:rPr>
          <w:rFonts w:cs="Times New Roman"/>
          <w:szCs w:val="28"/>
        </w:rPr>
      </w:pPr>
      <w:r w:rsidRPr="008B12EE">
        <w:rPr>
          <w:rFonts w:cs="Times New Roman"/>
          <w:szCs w:val="28"/>
        </w:rPr>
        <w:t xml:space="preserve">- </w:t>
      </w:r>
      <w:r w:rsidR="00B77D96" w:rsidRPr="008B12EE">
        <w:rPr>
          <w:rFonts w:cs="Times New Roman"/>
          <w:szCs w:val="28"/>
        </w:rPr>
        <w:t>Mức vay tối đa</w:t>
      </w:r>
      <w:r w:rsidRPr="008B12EE">
        <w:rPr>
          <w:rFonts w:cs="Times New Roman"/>
          <w:szCs w:val="28"/>
        </w:rPr>
        <w:t>:</w:t>
      </w:r>
      <w:r w:rsidR="00B77D96" w:rsidRPr="008B12EE">
        <w:rPr>
          <w:rFonts w:cs="Times New Roman"/>
          <w:szCs w:val="28"/>
        </w:rPr>
        <w:t xml:space="preserve"> 100% tổng chi phí người lao động phải trả trước khi đi làm việc ở nước ngoài theo hợp đồng đưa người lao động đi làm việc ở nước ngoài ký kết giữa người lao động và doanh nghiệp dịch vụ, đơn vị sự nghiệp, không bao gồm các khoản chi đã được ngân sách nhà nước hỗ trợ theo quy định tại Chương VI Nghị định</w:t>
      </w:r>
      <w:r w:rsidR="008C5B88" w:rsidRPr="008B12EE">
        <w:rPr>
          <w:rFonts w:cs="Times New Roman"/>
          <w:szCs w:val="28"/>
        </w:rPr>
        <w:t xml:space="preserve"> số 338/2025/NĐ-CP</w:t>
      </w:r>
      <w:r w:rsidR="00B77D96" w:rsidRPr="008B12EE">
        <w:rPr>
          <w:rFonts w:cs="Times New Roman"/>
          <w:szCs w:val="28"/>
        </w:rPr>
        <w:t>.</w:t>
      </w:r>
    </w:p>
    <w:p w14:paraId="67D8792A" w14:textId="73CE29EF" w:rsidR="00B77D96" w:rsidRPr="008B12EE" w:rsidRDefault="008C5B88" w:rsidP="008B12EE">
      <w:pPr>
        <w:spacing w:before="120" w:after="120" w:line="240" w:lineRule="auto"/>
        <w:ind w:firstLine="720"/>
        <w:jc w:val="both"/>
        <w:rPr>
          <w:rFonts w:cs="Times New Roman"/>
          <w:szCs w:val="28"/>
        </w:rPr>
      </w:pPr>
      <w:r w:rsidRPr="008B12EE">
        <w:rPr>
          <w:rFonts w:cs="Times New Roman"/>
          <w:szCs w:val="28"/>
        </w:rPr>
        <w:t>-</w:t>
      </w:r>
      <w:r w:rsidR="00B77D96" w:rsidRPr="008B12EE">
        <w:rPr>
          <w:rFonts w:cs="Times New Roman"/>
          <w:szCs w:val="28"/>
        </w:rPr>
        <w:t xml:space="preserve"> Mức vay cụ thể</w:t>
      </w:r>
      <w:r w:rsidRPr="008B12EE">
        <w:rPr>
          <w:rFonts w:cs="Times New Roman"/>
          <w:szCs w:val="28"/>
        </w:rPr>
        <w:t xml:space="preserve">: </w:t>
      </w:r>
      <w:r w:rsidR="00B77D96" w:rsidRPr="008B12EE">
        <w:rPr>
          <w:rFonts w:cs="Times New Roman"/>
          <w:szCs w:val="28"/>
        </w:rPr>
        <w:t>Căn cứ vào nguồn vốn, tổng chi phí người lao động phải trả trước khi đi làm việc ở nước ngoài, các khoản chi đã được ngân sách nhà nước hỗ trợ kê khai tại hồ sơ vay vốn và khả năng trả nợ của đối tượng vay vốn, Ngân hàng Chính sách xã hội thoả thuận thống nhất với đối tượng vay vốn để xem xét, quyết định mức vay cụ thể.</w:t>
      </w:r>
    </w:p>
    <w:p w14:paraId="76AD2149" w14:textId="472BA4FB" w:rsidR="00B77D96" w:rsidRPr="008B12EE" w:rsidRDefault="008C5B88" w:rsidP="008B12EE">
      <w:pPr>
        <w:spacing w:before="120" w:after="120" w:line="240" w:lineRule="auto"/>
        <w:ind w:firstLine="720"/>
        <w:jc w:val="both"/>
        <w:rPr>
          <w:rFonts w:cs="Times New Roman"/>
          <w:b/>
          <w:i/>
          <w:szCs w:val="28"/>
        </w:rPr>
      </w:pPr>
      <w:r w:rsidRPr="008B12EE">
        <w:rPr>
          <w:rFonts w:cs="Times New Roman"/>
          <w:b/>
          <w:i/>
          <w:szCs w:val="28"/>
        </w:rPr>
        <w:t>1.3.</w:t>
      </w:r>
      <w:r w:rsidR="00B77D96" w:rsidRPr="008B12EE">
        <w:rPr>
          <w:rFonts w:cs="Times New Roman"/>
          <w:b/>
          <w:i/>
          <w:szCs w:val="28"/>
        </w:rPr>
        <w:t>4. Điều kiện bảo đảm tiền vay</w:t>
      </w:r>
    </w:p>
    <w:p w14:paraId="6AE2F656"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Đối với mức vay trên 200 triệu đồng, người lao động vay vốn phải thực hiện bảo đảm tiền vay theo quy định của pháp luật và hướng dẫn của Ngân hàng Chính sách xã hội về bảo đảm thực hiện nghĩa vụ.</w:t>
      </w:r>
    </w:p>
    <w:p w14:paraId="20113529" w14:textId="77777777" w:rsidR="00B77D96" w:rsidRPr="008B12EE" w:rsidRDefault="00B77D96" w:rsidP="008B12EE">
      <w:pPr>
        <w:spacing w:before="120" w:after="120" w:line="240" w:lineRule="auto"/>
        <w:ind w:firstLine="720"/>
        <w:jc w:val="both"/>
        <w:rPr>
          <w:rFonts w:cs="Times New Roman"/>
          <w:bCs/>
          <w:szCs w:val="28"/>
        </w:rPr>
      </w:pPr>
      <w:r w:rsidRPr="008B12EE">
        <w:rPr>
          <w:rFonts w:cs="Times New Roman"/>
          <w:szCs w:val="28"/>
        </w:rPr>
        <w:t>Trường hợp điều kiện kinh tế - xã hội địa phương bảo đảm, Ủy ban nhân dân cấp tỉnh trình Hội đồng nhân dân cấp tỉnh quyết định mức vay phải thực hiện bảo đảm tiền vay cao hơn mức vay nêu trên đối với nguồn vốn n</w:t>
      </w:r>
      <w:r w:rsidRPr="008B12EE">
        <w:rPr>
          <w:rFonts w:cs="Times New Roman"/>
          <w:bCs/>
          <w:szCs w:val="28"/>
        </w:rPr>
        <w:t xml:space="preserve">gân sách địa phương ủy thác </w:t>
      </w:r>
      <w:r w:rsidRPr="008B12EE">
        <w:rPr>
          <w:rFonts w:cs="Times New Roman"/>
          <w:bCs/>
          <w:szCs w:val="28"/>
          <w:lang w:val="es-ES"/>
        </w:rPr>
        <w:t>cho</w:t>
      </w:r>
      <w:r w:rsidRPr="008B12EE">
        <w:rPr>
          <w:rFonts w:cs="Times New Roman"/>
          <w:bCs/>
          <w:szCs w:val="28"/>
        </w:rPr>
        <w:t xml:space="preserve"> Ngân hàng </w:t>
      </w:r>
      <w:r w:rsidRPr="008B12EE">
        <w:rPr>
          <w:rFonts w:cs="Times New Roman"/>
          <w:bCs/>
          <w:szCs w:val="28"/>
          <w:lang w:val="es-ES"/>
        </w:rPr>
        <w:t>C</w:t>
      </w:r>
      <w:r w:rsidRPr="008B12EE">
        <w:rPr>
          <w:rFonts w:cs="Times New Roman"/>
          <w:bCs/>
          <w:szCs w:val="28"/>
        </w:rPr>
        <w:t>hính sách xã hội.</w:t>
      </w:r>
    </w:p>
    <w:p w14:paraId="4F31195F" w14:textId="706509AC" w:rsidR="00B77D96" w:rsidRPr="008B12EE" w:rsidRDefault="008C5B88" w:rsidP="008B12EE">
      <w:pPr>
        <w:spacing w:before="120" w:after="120" w:line="240" w:lineRule="auto"/>
        <w:ind w:firstLine="720"/>
        <w:jc w:val="both"/>
        <w:rPr>
          <w:rFonts w:cs="Times New Roman"/>
          <w:b/>
          <w:i/>
          <w:szCs w:val="28"/>
        </w:rPr>
      </w:pPr>
      <w:r w:rsidRPr="008B12EE">
        <w:rPr>
          <w:rFonts w:cs="Times New Roman"/>
          <w:b/>
          <w:i/>
          <w:szCs w:val="28"/>
        </w:rPr>
        <w:t>1.3.</w:t>
      </w:r>
      <w:r w:rsidR="00B77D96" w:rsidRPr="008B12EE">
        <w:rPr>
          <w:rFonts w:cs="Times New Roman"/>
          <w:b/>
          <w:i/>
          <w:szCs w:val="28"/>
        </w:rPr>
        <w:t>5. Thời hạn vay vốn</w:t>
      </w:r>
    </w:p>
    <w:p w14:paraId="29A7232F"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Thời hạn vay vốn tối đa bằng thời hạn hợp đồng đưa người lao động đi làm việc ở nước ngoài, không bao gồm thời gian gia hạn hợp đồng.</w:t>
      </w:r>
    </w:p>
    <w:p w14:paraId="0BFD9B78" w14:textId="6F30F92D" w:rsidR="00B77D96" w:rsidRPr="008B12EE" w:rsidRDefault="008C5B88" w:rsidP="008B12EE">
      <w:pPr>
        <w:spacing w:before="120" w:after="120" w:line="240" w:lineRule="auto"/>
        <w:ind w:firstLine="720"/>
        <w:jc w:val="both"/>
        <w:rPr>
          <w:rFonts w:cs="Times New Roman"/>
          <w:b/>
          <w:i/>
          <w:szCs w:val="28"/>
        </w:rPr>
      </w:pPr>
      <w:r w:rsidRPr="008B12EE">
        <w:rPr>
          <w:rFonts w:cs="Times New Roman"/>
          <w:b/>
          <w:i/>
          <w:szCs w:val="28"/>
        </w:rPr>
        <w:t>1.3.</w:t>
      </w:r>
      <w:r w:rsidR="00B77D96" w:rsidRPr="008B12EE">
        <w:rPr>
          <w:rFonts w:cs="Times New Roman"/>
          <w:b/>
          <w:i/>
          <w:szCs w:val="28"/>
        </w:rPr>
        <w:t>6. Lãi suất vay vốn</w:t>
      </w:r>
    </w:p>
    <w:p w14:paraId="1B41F275" w14:textId="06B573D4"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xml:space="preserve">- </w:t>
      </w:r>
      <w:r w:rsidR="008C5B88" w:rsidRPr="008B12EE">
        <w:rPr>
          <w:rFonts w:cs="Times New Roman"/>
          <w:szCs w:val="28"/>
        </w:rPr>
        <w:t>L</w:t>
      </w:r>
      <w:r w:rsidRPr="008B12EE">
        <w:rPr>
          <w:rFonts w:cs="Times New Roman"/>
          <w:szCs w:val="28"/>
        </w:rPr>
        <w:t>ãi suất vay vốn bằng 127% lãi suất vay vốn đối với hộ nghèo theo từng thời kỳ do Thủ tướng Chính phủ quy định.</w:t>
      </w:r>
    </w:p>
    <w:p w14:paraId="4BFF3E42" w14:textId="7FD7DDBD"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Đối với đối tượng</w:t>
      </w:r>
      <w:r w:rsidR="008C5B88" w:rsidRPr="008B12EE">
        <w:rPr>
          <w:rFonts w:cs="Times New Roman"/>
          <w:szCs w:val="28"/>
        </w:rPr>
        <w:t xml:space="preserve"> ưu tiên: </w:t>
      </w:r>
      <w:r w:rsidRPr="008B12EE">
        <w:rPr>
          <w:rFonts w:cs="Times New Roman"/>
          <w:szCs w:val="28"/>
        </w:rPr>
        <w:t>lãi suất vay vốn bằng lãi suất vay vốn đối với hộ nghèo theo từng thời kỳ do Thủ tướng Chính phủ quy định.</w:t>
      </w:r>
    </w:p>
    <w:p w14:paraId="1A0435F5" w14:textId="1762A65B"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Lãi suất nợ quá hạn bằng 130% lãi suất vay vốn.</w:t>
      </w:r>
    </w:p>
    <w:p w14:paraId="2E96B286" w14:textId="68BADEF4" w:rsidR="00B77D96" w:rsidRPr="008B12EE" w:rsidRDefault="008C5B88" w:rsidP="008B12EE">
      <w:pPr>
        <w:spacing w:before="120" w:after="120" w:line="240" w:lineRule="auto"/>
        <w:ind w:firstLine="720"/>
        <w:jc w:val="both"/>
        <w:rPr>
          <w:rFonts w:cs="Times New Roman"/>
          <w:b/>
          <w:i/>
          <w:szCs w:val="28"/>
        </w:rPr>
      </w:pPr>
      <w:r w:rsidRPr="008B12EE">
        <w:rPr>
          <w:rFonts w:cs="Times New Roman"/>
          <w:b/>
          <w:i/>
          <w:szCs w:val="28"/>
        </w:rPr>
        <w:t>1.3.7</w:t>
      </w:r>
      <w:r w:rsidR="00B77D96" w:rsidRPr="008B12EE">
        <w:rPr>
          <w:rFonts w:cs="Times New Roman"/>
          <w:b/>
          <w:i/>
          <w:szCs w:val="28"/>
        </w:rPr>
        <w:t>. Hồ sơ vay vốn</w:t>
      </w:r>
    </w:p>
    <w:p w14:paraId="664B9332" w14:textId="64083531" w:rsidR="00B77D96" w:rsidRPr="008B12EE" w:rsidRDefault="00B77D96" w:rsidP="008B12EE">
      <w:pPr>
        <w:spacing w:before="120" w:after="120" w:line="240" w:lineRule="auto"/>
        <w:ind w:firstLine="720"/>
        <w:jc w:val="both"/>
        <w:rPr>
          <w:rFonts w:cs="Times New Roman"/>
          <w:spacing w:val="-4"/>
          <w:szCs w:val="28"/>
        </w:rPr>
      </w:pPr>
      <w:r w:rsidRPr="008B12EE">
        <w:rPr>
          <w:rFonts w:cs="Times New Roman"/>
          <w:spacing w:val="-4"/>
          <w:szCs w:val="28"/>
        </w:rPr>
        <w:t xml:space="preserve">- Giấy đề nghị vay vốn theo mẫu do Ngân hàng Chính sách xã hội ban hành </w:t>
      </w:r>
      <w:r w:rsidRPr="008B12EE">
        <w:rPr>
          <w:rFonts w:cs="Times New Roman"/>
          <w:i/>
          <w:spacing w:val="-4"/>
          <w:szCs w:val="28"/>
        </w:rPr>
        <w:t>(Mẫu số 01/LĐNN kèm theo Hướng dẫn số 11068/HD-NHCS ngày 30 tháng 12 năm 2025 của Ngân hàng Chính sách xã hội Hướng dẫn nghiệp vụ cho vay hỗ trợ đi làm việc ở nước ngoài theo hợp đồng)</w:t>
      </w:r>
      <w:r w:rsidR="008C5B88" w:rsidRPr="008B12EE">
        <w:rPr>
          <w:rFonts w:cs="Times New Roman"/>
          <w:i/>
          <w:spacing w:val="-4"/>
          <w:szCs w:val="28"/>
        </w:rPr>
        <w:t>.</w:t>
      </w:r>
    </w:p>
    <w:p w14:paraId="7C5AE12B"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Giấy tờ chứng minh thuộc đối tượng vay vốn với mức lãi suất thấp hơn theo quy định tại điểm a, điểm b khoản 4 Điều 9 Luật số 74/2025/QH15 (nếu có) bao gồm bản sao từ sổ gốc hoặc bản sao kèm bản chính để đối chiếu của các loại giấy tờ sau:</w:t>
      </w:r>
    </w:p>
    <w:p w14:paraId="457D2010"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xml:space="preserve">+ Giấy tờ do cơ quan có thẩm quyền cấp chứng minh thông tin về dân tộc, cư trú. Trường hợp người lao động có tài khoản định danh điện tử mức độ 02, người tiếp nhận hồ sơ vay vốn đối chiếu và xác nhận </w:t>
      </w:r>
      <w:r w:rsidRPr="008B12EE">
        <w:rPr>
          <w:rFonts w:cs="Times New Roman"/>
          <w:szCs w:val="28"/>
          <w:lang w:val="es-ES"/>
        </w:rPr>
        <w:t>thông tin về dân tộc, cư trú của người lao động theo hướng dẫn của Ngân hàng Chính sách xã hội;</w:t>
      </w:r>
    </w:p>
    <w:p w14:paraId="6C43DFF3" w14:textId="77777777" w:rsidR="00B77D96" w:rsidRPr="008B12EE" w:rsidRDefault="00B77D96" w:rsidP="008B12EE">
      <w:pPr>
        <w:spacing w:before="120" w:after="120" w:line="240" w:lineRule="auto"/>
        <w:ind w:firstLine="720"/>
        <w:jc w:val="both"/>
        <w:rPr>
          <w:rFonts w:cs="Times New Roman"/>
          <w:szCs w:val="28"/>
          <w:lang w:val="es-ES"/>
        </w:rPr>
      </w:pPr>
      <w:r w:rsidRPr="008B12EE">
        <w:rPr>
          <w:rFonts w:cs="Times New Roman"/>
          <w:szCs w:val="28"/>
          <w:lang w:val="es-ES"/>
        </w:rPr>
        <w:t>+ Giấy tờ do cơ quan có thẩm quyền cấp chứng minh thuộc hộ nghèo.</w:t>
      </w:r>
    </w:p>
    <w:p w14:paraId="02F35AD4"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Bản sao từ sổ gốc hoặc bản sao kèm bản chính để đối chiếu của hợp đồng đưa người lao động đi làm việc ở nước ngoài đã ký kết giữa người lao động và doanh nghiệp dịch vụ, đơn vị sự nghiệp.</w:t>
      </w:r>
    </w:p>
    <w:p w14:paraId="4CF019B5"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Bản sao từ sổ gốc hoặc bản sao kèm bản chính để đối chiếu của hộ chiếu còn thời hạn của người lao động.</w:t>
      </w:r>
    </w:p>
    <w:p w14:paraId="3217126B"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Các giấy tờ có liên quan đến tài sản bảo đảm đối với mức vay trên 200 triệu đồng.</w:t>
      </w:r>
    </w:p>
    <w:p w14:paraId="3A2A5F4C"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Bản sao từ sổ gốc hoặc bản sao kèm bản chính để đối chiếu văn bản của cơ quan có thẩm quyền về việc hỗ trợ người lao động đi làm việc ở nước ngoài theo hợp đồng tại thời điểm nộp hồ sơ (nếu có).</w:t>
      </w:r>
    </w:p>
    <w:p w14:paraId="0696CAF1" w14:textId="29ED90FD" w:rsidR="00B77D96" w:rsidRPr="008B12EE" w:rsidRDefault="008C5B88" w:rsidP="008B12EE">
      <w:pPr>
        <w:spacing w:before="120" w:after="120" w:line="240" w:lineRule="auto"/>
        <w:ind w:firstLine="720"/>
        <w:jc w:val="both"/>
        <w:rPr>
          <w:rFonts w:cs="Times New Roman"/>
          <w:b/>
          <w:i/>
          <w:szCs w:val="28"/>
        </w:rPr>
      </w:pPr>
      <w:r w:rsidRPr="008B12EE">
        <w:rPr>
          <w:rFonts w:cs="Times New Roman"/>
          <w:b/>
          <w:i/>
          <w:szCs w:val="28"/>
        </w:rPr>
        <w:t>1.3.</w:t>
      </w:r>
      <w:r w:rsidR="00B77D96" w:rsidRPr="008B12EE">
        <w:rPr>
          <w:rFonts w:cs="Times New Roman"/>
          <w:b/>
          <w:i/>
          <w:szCs w:val="28"/>
        </w:rPr>
        <w:t>8. Thủ tục giải quyết vay vốn, xử lý nợ bị rủi ro</w:t>
      </w:r>
    </w:p>
    <w:p w14:paraId="61F43B58"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Người lao động có nhu cầu vay vốn hỗ trợ đi làm việc ở nước ngoài theo hợp đồng nộp hồ sơ vay vốn tại Ngân hàng Chính sách xã hội.</w:t>
      </w:r>
    </w:p>
    <w:p w14:paraId="719576DB" w14:textId="77777777" w:rsidR="00B77D96" w:rsidRPr="008B12EE" w:rsidRDefault="00B77D96" w:rsidP="008B12EE">
      <w:pPr>
        <w:spacing w:before="120" w:after="120" w:line="240" w:lineRule="auto"/>
        <w:ind w:firstLine="720"/>
        <w:jc w:val="both"/>
        <w:rPr>
          <w:rFonts w:cs="Times New Roman"/>
          <w:szCs w:val="28"/>
        </w:rPr>
      </w:pPr>
      <w:r w:rsidRPr="008B12EE">
        <w:rPr>
          <w:rFonts w:cs="Times New Roman"/>
          <w:szCs w:val="28"/>
        </w:rPr>
        <w:t>- Trong thời hạn 07 ngày làm việc, kể từ ngày nhận đủ hồ sơ vay vốn, Ngân hàng Chính sách xã hội thông báo kết quả phê duyệt cho vay. Ngân hàng Chính sách xã hội hướng dẫn chi tiết về hồ sơ vay vốn, thủ tục cho vay hỗ trợ đi làm việc ở nước ngoài theo hợp đồng đảm bảo thuận lợi, linh hoạt.</w:t>
      </w:r>
    </w:p>
    <w:p w14:paraId="3E04D1B7" w14:textId="15F9BE3B" w:rsidR="002B5FC5" w:rsidRPr="008B12EE" w:rsidRDefault="00B77D96" w:rsidP="009B4904">
      <w:pPr>
        <w:spacing w:before="120" w:after="120" w:line="240" w:lineRule="auto"/>
        <w:ind w:firstLine="720"/>
        <w:jc w:val="both"/>
        <w:rPr>
          <w:rFonts w:cs="Times New Roman"/>
          <w:szCs w:val="28"/>
        </w:rPr>
      </w:pPr>
      <w:r w:rsidRPr="008B12EE">
        <w:rPr>
          <w:rFonts w:cs="Times New Roman"/>
          <w:szCs w:val="28"/>
        </w:rPr>
        <w:t>- Việc xử lý nợ bị rủi ro đối với khoản vay vốn hỗ trợ đi làm việc ở nước ngoài theo hợp đồng thực hiện theo quy định về xử lý nợ bị rủi ro tại Ngân hàng Chính sách xã hội.</w:t>
      </w:r>
    </w:p>
    <w:p w14:paraId="40A8295C" w14:textId="279F5FF1" w:rsidR="008C5B88" w:rsidRPr="008B12EE" w:rsidRDefault="008C5B88" w:rsidP="008B12EE">
      <w:pPr>
        <w:spacing w:before="120" w:after="120" w:line="240" w:lineRule="auto"/>
        <w:ind w:firstLine="720"/>
        <w:jc w:val="both"/>
        <w:rPr>
          <w:rFonts w:cs="Times New Roman"/>
          <w:b/>
          <w:szCs w:val="28"/>
        </w:rPr>
      </w:pPr>
      <w:r w:rsidRPr="008B12EE">
        <w:rPr>
          <w:rFonts w:cs="Times New Roman"/>
          <w:b/>
          <w:szCs w:val="28"/>
        </w:rPr>
        <w:t>2. Về tổ chức thực hiện chính sách cho vay giải quyết việc làm</w:t>
      </w:r>
    </w:p>
    <w:p w14:paraId="7AF3C4CD" w14:textId="5ED3F65A" w:rsidR="00F95617" w:rsidRPr="008B12EE" w:rsidRDefault="008C5B88" w:rsidP="008B12EE">
      <w:pPr>
        <w:spacing w:before="120" w:after="120" w:line="240" w:lineRule="auto"/>
        <w:ind w:firstLine="720"/>
        <w:jc w:val="both"/>
        <w:rPr>
          <w:rFonts w:cs="Times New Roman"/>
          <w:szCs w:val="28"/>
          <w:lang w:val="it-IT"/>
        </w:rPr>
      </w:pPr>
      <w:r w:rsidRPr="008B12EE">
        <w:rPr>
          <w:rFonts w:cs="Times New Roman"/>
          <w:szCs w:val="28"/>
        </w:rPr>
        <w:t>Căn cứ vào tình hình thực tiễn của địa phương</w:t>
      </w:r>
      <w:r w:rsidR="00045E82" w:rsidRPr="008B12EE">
        <w:rPr>
          <w:rFonts w:cs="Times New Roman"/>
          <w:szCs w:val="28"/>
        </w:rPr>
        <w:t>, chức năng, nhiệm vụ và hoạt động của cơ quan, đơn vị</w:t>
      </w:r>
      <w:r w:rsidRPr="008B12EE">
        <w:rPr>
          <w:rFonts w:cs="Times New Roman"/>
          <w:szCs w:val="28"/>
        </w:rPr>
        <w:t xml:space="preserve">, đề nghị </w:t>
      </w:r>
      <w:r w:rsidR="00045E82" w:rsidRPr="008B12EE">
        <w:rPr>
          <w:rFonts w:cs="Times New Roman"/>
          <w:szCs w:val="28"/>
        </w:rPr>
        <w:t xml:space="preserve">tập trung tuyên truyền việc tổ chức thực hiện chính sách cho vay giải quyết việc làm </w:t>
      </w:r>
      <w:r w:rsidR="00F95617" w:rsidRPr="008B12EE">
        <w:rPr>
          <w:rFonts w:cs="Times New Roman"/>
          <w:szCs w:val="28"/>
          <w:lang w:val="it-IT"/>
        </w:rPr>
        <w:t>tập trung vào một số nội dung chính như sau:</w:t>
      </w:r>
    </w:p>
    <w:p w14:paraId="049ED2CF" w14:textId="15FF09DF" w:rsidR="00045E82" w:rsidRPr="008B12EE" w:rsidRDefault="00F05EC0" w:rsidP="008B12EE">
      <w:pPr>
        <w:spacing w:before="120" w:after="120" w:line="240" w:lineRule="auto"/>
        <w:ind w:firstLine="720"/>
        <w:jc w:val="both"/>
        <w:rPr>
          <w:rFonts w:cs="Times New Roman"/>
          <w:szCs w:val="28"/>
          <w:lang w:val="it-IT"/>
        </w:rPr>
      </w:pPr>
      <w:r w:rsidRPr="008B12EE">
        <w:rPr>
          <w:rFonts w:cs="Times New Roman"/>
          <w:szCs w:val="28"/>
          <w:lang w:val="it-IT"/>
        </w:rPr>
        <w:t>-</w:t>
      </w:r>
      <w:r w:rsidR="00045E82" w:rsidRPr="008B12EE">
        <w:rPr>
          <w:rFonts w:cs="Times New Roman"/>
          <w:szCs w:val="28"/>
          <w:lang w:val="it-IT"/>
        </w:rPr>
        <w:t xml:space="preserve"> Việc tổ chức thực hiện chính sách cho vay giải quyết việc làm của Ngân hàng Chính sách xã hội từ Trung ương tới tỉnh, xã, địa bàn.</w:t>
      </w:r>
    </w:p>
    <w:p w14:paraId="7ED6C78F" w14:textId="6743304B" w:rsidR="00F05EC0" w:rsidRPr="008B12EE" w:rsidRDefault="00045E82" w:rsidP="008B12EE">
      <w:pPr>
        <w:spacing w:before="120" w:after="120" w:line="240" w:lineRule="auto"/>
        <w:ind w:firstLine="720"/>
        <w:jc w:val="both"/>
        <w:rPr>
          <w:rFonts w:cs="Times New Roman"/>
          <w:szCs w:val="28"/>
          <w:lang w:val="it-IT"/>
        </w:rPr>
      </w:pPr>
      <w:r w:rsidRPr="008B12EE">
        <w:rPr>
          <w:rFonts w:cs="Times New Roman"/>
          <w:szCs w:val="28"/>
          <w:lang w:val="it-IT"/>
        </w:rPr>
        <w:t>- C</w:t>
      </w:r>
      <w:r w:rsidR="00F05EC0" w:rsidRPr="008B12EE">
        <w:rPr>
          <w:rFonts w:cs="Times New Roman"/>
          <w:szCs w:val="28"/>
          <w:lang w:val="it-IT"/>
        </w:rPr>
        <w:t>ác mô hình, điển hình cho vay hỗ trợ tạo, duy trì, mở rộng việc làm</w:t>
      </w:r>
      <w:r w:rsidRPr="008B12EE">
        <w:rPr>
          <w:rFonts w:cs="Times New Roman"/>
          <w:szCs w:val="28"/>
          <w:lang w:val="it-IT"/>
        </w:rPr>
        <w:t xml:space="preserve"> hiệu quả,</w:t>
      </w:r>
      <w:r w:rsidR="007750EB" w:rsidRPr="008B12EE">
        <w:rPr>
          <w:rFonts w:cs="Times New Roman"/>
          <w:szCs w:val="28"/>
          <w:lang w:val="it-IT"/>
        </w:rPr>
        <w:t xml:space="preserve"> cho vay đi làm việc ở nước ngoài theo hợp đồng góp phần </w:t>
      </w:r>
      <w:r w:rsidRPr="008B12EE">
        <w:rPr>
          <w:rFonts w:cs="Times New Roman"/>
          <w:szCs w:val="28"/>
          <w:lang w:val="it-IT"/>
        </w:rPr>
        <w:t>giải quyết nhiều việc làm</w:t>
      </w:r>
      <w:r w:rsidR="007750EB" w:rsidRPr="008B12EE">
        <w:rPr>
          <w:rFonts w:cs="Times New Roman"/>
          <w:szCs w:val="28"/>
          <w:lang w:val="it-IT"/>
        </w:rPr>
        <w:t>, nâng cao thu nhập, đảm bảo an sinh xã hội</w:t>
      </w:r>
      <w:r w:rsidR="00F05EC0" w:rsidRPr="008B12EE">
        <w:rPr>
          <w:rFonts w:cs="Times New Roman"/>
          <w:szCs w:val="28"/>
          <w:lang w:val="it-IT"/>
        </w:rPr>
        <w:t>.</w:t>
      </w:r>
    </w:p>
    <w:p w14:paraId="0AC1C486" w14:textId="72A78647" w:rsidR="0006787D" w:rsidRPr="008B12EE" w:rsidRDefault="0006787D"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w:t>
      </w:r>
      <w:r w:rsidR="0007133D" w:rsidRPr="008B12EE">
        <w:rPr>
          <w:rFonts w:cs="Times New Roman"/>
          <w:szCs w:val="28"/>
          <w:lang w:val="it-IT"/>
        </w:rPr>
        <w:t xml:space="preserve">Tuyên truyền về quyền lợi, trách nhiệm và nghĩa vụ của </w:t>
      </w:r>
      <w:r w:rsidR="007750EB" w:rsidRPr="008B12EE">
        <w:rPr>
          <w:rFonts w:cs="Times New Roman"/>
          <w:szCs w:val="28"/>
          <w:lang w:val="it-IT"/>
        </w:rPr>
        <w:t>đối tượng</w:t>
      </w:r>
      <w:r w:rsidR="00F95617" w:rsidRPr="008B12EE">
        <w:rPr>
          <w:rFonts w:cs="Times New Roman"/>
          <w:szCs w:val="28"/>
          <w:lang w:val="it-IT"/>
        </w:rPr>
        <w:t xml:space="preserve"> tham gia</w:t>
      </w:r>
      <w:r w:rsidR="00DA5711" w:rsidRPr="008B12EE">
        <w:rPr>
          <w:rFonts w:cs="Times New Roman"/>
          <w:szCs w:val="28"/>
          <w:lang w:val="it-IT"/>
        </w:rPr>
        <w:t>,</w:t>
      </w:r>
      <w:r w:rsidR="00F95617" w:rsidRPr="008B12EE">
        <w:rPr>
          <w:rFonts w:cs="Times New Roman"/>
          <w:szCs w:val="28"/>
          <w:lang w:val="it-IT"/>
        </w:rPr>
        <w:t xml:space="preserve"> thụ hưởng chính sách</w:t>
      </w:r>
      <w:r w:rsidR="0007133D" w:rsidRPr="008B12EE">
        <w:rPr>
          <w:rFonts w:cs="Times New Roman"/>
          <w:szCs w:val="28"/>
          <w:lang w:val="it-IT"/>
        </w:rPr>
        <w:t>.</w:t>
      </w:r>
    </w:p>
    <w:p w14:paraId="39441DA9" w14:textId="7A811C8E" w:rsidR="00A94950" w:rsidRPr="008B12EE" w:rsidRDefault="00A94950"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w:t>
      </w:r>
      <w:r w:rsidR="00404E7E" w:rsidRPr="008B12EE">
        <w:rPr>
          <w:rFonts w:cs="Times New Roman"/>
          <w:szCs w:val="28"/>
          <w:lang w:val="it-IT"/>
        </w:rPr>
        <w:t>Tuyên truyền về v</w:t>
      </w:r>
      <w:r w:rsidRPr="008B12EE">
        <w:rPr>
          <w:rFonts w:cs="Times New Roman"/>
          <w:szCs w:val="28"/>
          <w:lang w:val="it-IT"/>
        </w:rPr>
        <w:t>ai trò</w:t>
      </w:r>
      <w:r w:rsidR="007750EB" w:rsidRPr="008B12EE">
        <w:rPr>
          <w:rFonts w:cs="Times New Roman"/>
          <w:szCs w:val="28"/>
          <w:lang w:val="it-IT"/>
        </w:rPr>
        <w:t>, hoạt động</w:t>
      </w:r>
      <w:r w:rsidRPr="008B12EE">
        <w:rPr>
          <w:rFonts w:cs="Times New Roman"/>
          <w:szCs w:val="28"/>
          <w:lang w:val="it-IT"/>
        </w:rPr>
        <w:t xml:space="preserve"> của các tổ chức chính trị</w:t>
      </w:r>
      <w:r w:rsidR="00DA5711" w:rsidRPr="008B12EE">
        <w:rPr>
          <w:rFonts w:cs="Times New Roman"/>
          <w:szCs w:val="28"/>
          <w:lang w:val="it-IT"/>
        </w:rPr>
        <w:t xml:space="preserve"> -</w:t>
      </w:r>
      <w:r w:rsidRPr="008B12EE">
        <w:rPr>
          <w:rFonts w:cs="Times New Roman"/>
          <w:szCs w:val="28"/>
          <w:lang w:val="it-IT"/>
        </w:rPr>
        <w:t xml:space="preserve"> xã hội</w:t>
      </w:r>
      <w:r w:rsidR="00F95617" w:rsidRPr="008B12EE">
        <w:rPr>
          <w:rFonts w:cs="Times New Roman"/>
          <w:szCs w:val="28"/>
          <w:lang w:val="it-IT"/>
        </w:rPr>
        <w:t xml:space="preserve"> </w:t>
      </w:r>
      <w:r w:rsidR="007750EB" w:rsidRPr="008B12EE">
        <w:rPr>
          <w:rFonts w:cs="Times New Roman"/>
          <w:szCs w:val="28"/>
          <w:lang w:val="it-IT"/>
        </w:rPr>
        <w:t xml:space="preserve">nhận ủy thác từ Ngân hàng Chính sách xã hội </w:t>
      </w:r>
      <w:r w:rsidR="00F95617" w:rsidRPr="008B12EE">
        <w:rPr>
          <w:rFonts w:cs="Times New Roman"/>
          <w:szCs w:val="28"/>
          <w:lang w:val="it-IT"/>
        </w:rPr>
        <w:t>trong tổ chức thực hiện</w:t>
      </w:r>
      <w:r w:rsidR="00F05EC0" w:rsidRPr="008B12EE">
        <w:rPr>
          <w:rFonts w:cs="Times New Roman"/>
          <w:szCs w:val="28"/>
          <w:lang w:val="it-IT"/>
        </w:rPr>
        <w:t xml:space="preserve"> chính sách cho vay giải quyết việc làm</w:t>
      </w:r>
      <w:r w:rsidRPr="008B12EE">
        <w:rPr>
          <w:rFonts w:cs="Times New Roman"/>
          <w:szCs w:val="28"/>
          <w:lang w:val="it-IT"/>
        </w:rPr>
        <w:t>.</w:t>
      </w:r>
    </w:p>
    <w:p w14:paraId="33B8D010" w14:textId="0F6A82B0" w:rsidR="00024B1E" w:rsidRPr="008B12EE" w:rsidRDefault="00024B1E" w:rsidP="008B12EE">
      <w:pPr>
        <w:spacing w:before="120" w:after="120" w:line="240" w:lineRule="auto"/>
        <w:ind w:left="720"/>
        <w:rPr>
          <w:rFonts w:cs="Times New Roman"/>
          <w:b/>
          <w:szCs w:val="28"/>
          <w:lang w:val="it-IT"/>
        </w:rPr>
      </w:pPr>
      <w:r w:rsidRPr="008B12EE">
        <w:rPr>
          <w:rFonts w:cs="Times New Roman"/>
          <w:b/>
          <w:szCs w:val="28"/>
          <w:lang w:val="it-IT"/>
        </w:rPr>
        <w:t xml:space="preserve">III. </w:t>
      </w:r>
      <w:r w:rsidR="00105213" w:rsidRPr="008B12EE">
        <w:rPr>
          <w:rFonts w:cs="Times New Roman"/>
          <w:b/>
          <w:szCs w:val="28"/>
          <w:lang w:val="it-IT"/>
        </w:rPr>
        <w:t>ĐỐI TƯỢNG, HÌNH THỨC TUYÊN TRUYỀN</w:t>
      </w:r>
    </w:p>
    <w:p w14:paraId="5412D306" w14:textId="77777777" w:rsidR="00024B1E" w:rsidRPr="008B12EE" w:rsidRDefault="00024B1E" w:rsidP="008B12EE">
      <w:pPr>
        <w:spacing w:before="120" w:after="120" w:line="240" w:lineRule="auto"/>
        <w:ind w:firstLine="720"/>
        <w:rPr>
          <w:rFonts w:cs="Times New Roman"/>
          <w:b/>
          <w:szCs w:val="28"/>
          <w:lang w:val="it-IT"/>
        </w:rPr>
      </w:pPr>
      <w:r w:rsidRPr="008B12EE">
        <w:rPr>
          <w:rFonts w:cs="Times New Roman"/>
          <w:b/>
          <w:szCs w:val="28"/>
          <w:lang w:val="it-IT"/>
        </w:rPr>
        <w:t>1. Đối với cấp uỷ Đảng, chính quyền</w:t>
      </w:r>
      <w:r w:rsidRPr="008B12EE">
        <w:rPr>
          <w:rFonts w:cs="Times New Roman"/>
          <w:b/>
          <w:szCs w:val="28"/>
        </w:rPr>
        <w:t xml:space="preserve"> và Ngân hàng Chính sách xã hội</w:t>
      </w:r>
      <w:r w:rsidRPr="008B12EE">
        <w:rPr>
          <w:rFonts w:cs="Times New Roman"/>
          <w:b/>
          <w:szCs w:val="28"/>
          <w:lang w:val="it-IT"/>
        </w:rPr>
        <w:t xml:space="preserve"> </w:t>
      </w:r>
      <w:r w:rsidRPr="008B12EE">
        <w:rPr>
          <w:rFonts w:cs="Times New Roman"/>
          <w:b/>
          <w:szCs w:val="28"/>
          <w:lang w:val="vi-VN"/>
        </w:rPr>
        <w:t>các cấp</w:t>
      </w:r>
    </w:p>
    <w:p w14:paraId="71366584" w14:textId="77777777" w:rsidR="00024B1E" w:rsidRPr="008B12EE" w:rsidRDefault="00024B1E"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Sở Nội vụ các tỉnh, thành phố thường xuyên báo cáo, tham mưu cấp ủy, chính quyền về </w:t>
      </w:r>
      <w:r w:rsidRPr="008B12EE">
        <w:rPr>
          <w:rFonts w:cs="Times New Roman"/>
          <w:szCs w:val="28"/>
          <w:lang w:val="it-IT" w:eastAsia="vi-VN"/>
        </w:rPr>
        <w:t>tình hình thực hiện chính sách cho vay giải quyết việc làm việc làm, trong đó có công tác tuyên truyền; từ đó chủ động tham mưu, đề xuất các giải pháp nhằm nâng cao hiệu quả công tác tuyên truyền</w:t>
      </w:r>
      <w:r w:rsidRPr="008B12EE">
        <w:rPr>
          <w:rFonts w:cs="Times New Roman"/>
          <w:bCs/>
          <w:szCs w:val="28"/>
          <w:lang w:val="it-IT"/>
        </w:rPr>
        <w:t xml:space="preserve"> chính sách cho vay giải quyết việc làm </w:t>
      </w:r>
      <w:r w:rsidRPr="008B12EE">
        <w:rPr>
          <w:rFonts w:cs="Times New Roman"/>
          <w:szCs w:val="28"/>
          <w:lang w:val="it-IT" w:eastAsia="vi-VN"/>
        </w:rPr>
        <w:t>trên địa bàn</w:t>
      </w:r>
      <w:r w:rsidRPr="008B12EE">
        <w:rPr>
          <w:rFonts w:cs="Times New Roman"/>
          <w:szCs w:val="28"/>
          <w:lang w:val="it-IT"/>
        </w:rPr>
        <w:t>.</w:t>
      </w:r>
    </w:p>
    <w:p w14:paraId="4EE17F13" w14:textId="77777777" w:rsidR="00024B1E" w:rsidRPr="008B12EE" w:rsidRDefault="00024B1E"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w:t>
      </w:r>
      <w:r w:rsidRPr="008B12EE">
        <w:rPr>
          <w:rStyle w:val="Strong"/>
          <w:rFonts w:cs="Times New Roman"/>
          <w:b w:val="0"/>
          <w:szCs w:val="28"/>
          <w:lang w:val="it-IT"/>
        </w:rPr>
        <w:t>Tập huấn, tuyên truyền chính sách</w:t>
      </w:r>
      <w:r w:rsidRPr="008B12EE">
        <w:rPr>
          <w:rFonts w:cs="Times New Roman"/>
          <w:szCs w:val="28"/>
          <w:lang w:val="it-IT"/>
        </w:rPr>
        <w:t xml:space="preserve"> </w:t>
      </w:r>
      <w:r w:rsidRPr="008B12EE">
        <w:rPr>
          <w:rFonts w:cs="Times New Roman"/>
          <w:szCs w:val="28"/>
          <w:lang w:val="it-IT" w:eastAsia="vi-VN"/>
        </w:rPr>
        <w:t>cho vay giải quyết việc làm</w:t>
      </w:r>
      <w:r w:rsidRPr="008B12EE">
        <w:rPr>
          <w:rFonts w:cs="Times New Roman"/>
          <w:szCs w:val="28"/>
          <w:lang w:val="it-IT"/>
        </w:rPr>
        <w:t xml:space="preserve"> cho đội ngũ cán bộ xã/phường, hội đoàn thể, trưởng thôn/bản, tổ trưởng tổ dân phố; l</w:t>
      </w:r>
      <w:r w:rsidRPr="008B12EE">
        <w:rPr>
          <w:rStyle w:val="Strong"/>
          <w:rFonts w:cs="Times New Roman"/>
          <w:b w:val="0"/>
          <w:szCs w:val="28"/>
          <w:lang w:val="it-IT"/>
        </w:rPr>
        <w:t>ồng</w:t>
      </w:r>
      <w:r w:rsidRPr="008B12EE">
        <w:rPr>
          <w:rStyle w:val="Strong"/>
          <w:rFonts w:cs="Times New Roman"/>
          <w:szCs w:val="28"/>
          <w:lang w:val="it-IT"/>
        </w:rPr>
        <w:t xml:space="preserve"> </w:t>
      </w:r>
      <w:r w:rsidRPr="008B12EE">
        <w:rPr>
          <w:rStyle w:val="Strong"/>
          <w:rFonts w:cs="Times New Roman"/>
          <w:b w:val="0"/>
          <w:szCs w:val="28"/>
          <w:lang w:val="it-IT"/>
        </w:rPr>
        <w:t>ghép thông qua các hội nghị, hội thảo, giao ban định kỳ</w:t>
      </w:r>
      <w:r w:rsidRPr="008B12EE">
        <w:rPr>
          <w:rFonts w:cs="Times New Roman"/>
          <w:szCs w:val="28"/>
          <w:lang w:val="it-IT"/>
        </w:rPr>
        <w:t xml:space="preserve"> của cấp ủy, Ủy ban nhân dân, Ban Chỉ đạo thực hiện chính sách </w:t>
      </w:r>
      <w:r w:rsidRPr="008B12EE">
        <w:rPr>
          <w:rFonts w:cs="Times New Roman"/>
          <w:szCs w:val="28"/>
          <w:lang w:val="it-IT" w:eastAsia="vi-VN"/>
        </w:rPr>
        <w:t>cho vay giải quyét việc làm</w:t>
      </w:r>
      <w:r w:rsidRPr="008B12EE">
        <w:rPr>
          <w:rFonts w:cs="Times New Roman"/>
          <w:szCs w:val="28"/>
          <w:lang w:val="it-IT"/>
        </w:rPr>
        <w:t>.</w:t>
      </w:r>
    </w:p>
    <w:p w14:paraId="3BD4DAFD" w14:textId="77777777" w:rsidR="00024B1E" w:rsidRPr="008B12EE" w:rsidRDefault="00024B1E"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Ngân hàng Chính sách xã hội các cấp báo cáo, phối hợp với Sở Nội vụ, Mặt trận tổ quốc các cấp, chi nhánh Ngân hàng Chính sách xã hội định hướng thông tin </w:t>
      </w:r>
      <w:r w:rsidRPr="008B12EE">
        <w:rPr>
          <w:rFonts w:cs="Times New Roman"/>
          <w:szCs w:val="28"/>
          <w:lang w:val="it-IT" w:eastAsia="vi-VN"/>
        </w:rPr>
        <w:t>tuyên truyền</w:t>
      </w:r>
      <w:r w:rsidRPr="008B12EE">
        <w:rPr>
          <w:rFonts w:cs="Times New Roman"/>
          <w:szCs w:val="28"/>
          <w:lang w:val="it-IT"/>
        </w:rPr>
        <w:t xml:space="preserve"> </w:t>
      </w:r>
      <w:r w:rsidRPr="008B12EE">
        <w:rPr>
          <w:rStyle w:val="Strong"/>
          <w:rFonts w:cs="Times New Roman"/>
          <w:b w:val="0"/>
          <w:szCs w:val="28"/>
          <w:lang w:val="it-IT"/>
        </w:rPr>
        <w:t>chính sách</w:t>
      </w:r>
      <w:r w:rsidRPr="008B12EE">
        <w:rPr>
          <w:rFonts w:cs="Times New Roman"/>
          <w:szCs w:val="28"/>
          <w:lang w:val="it-IT"/>
        </w:rPr>
        <w:t xml:space="preserve"> </w:t>
      </w:r>
      <w:r w:rsidRPr="008B12EE">
        <w:rPr>
          <w:rFonts w:cs="Times New Roman"/>
          <w:szCs w:val="28"/>
          <w:lang w:val="it-IT" w:eastAsia="vi-VN"/>
        </w:rPr>
        <w:t>cho vay giải quyết việc làm</w:t>
      </w:r>
      <w:r w:rsidRPr="008B12EE">
        <w:rPr>
          <w:rFonts w:cs="Times New Roman"/>
          <w:szCs w:val="28"/>
          <w:lang w:val="it-IT"/>
        </w:rPr>
        <w:t xml:space="preserve"> tới cán bộ thực hiện và các đối tượng thụ hưởng chính sách.</w:t>
      </w:r>
    </w:p>
    <w:p w14:paraId="39C6882C" w14:textId="77777777" w:rsidR="00E02B63" w:rsidRPr="008B12EE" w:rsidRDefault="00E02B63" w:rsidP="008B12EE">
      <w:pPr>
        <w:spacing w:before="120" w:after="120" w:line="240" w:lineRule="auto"/>
        <w:ind w:firstLine="720"/>
        <w:jc w:val="both"/>
        <w:rPr>
          <w:rFonts w:cs="Times New Roman"/>
          <w:b/>
          <w:szCs w:val="28"/>
          <w:lang w:val="it-IT"/>
        </w:rPr>
      </w:pPr>
      <w:r w:rsidRPr="008B12EE">
        <w:rPr>
          <w:rFonts w:cs="Times New Roman"/>
          <w:b/>
          <w:szCs w:val="28"/>
          <w:lang w:val="it-IT"/>
        </w:rPr>
        <w:t>2. Đối với đối tượng tham gia, thụ hưởng chính sách cho vay giải quyết việc làm</w:t>
      </w:r>
    </w:p>
    <w:p w14:paraId="1062C06D" w14:textId="77777777" w:rsidR="00E02B63" w:rsidRPr="008B12EE" w:rsidRDefault="00E02B63" w:rsidP="008B12EE">
      <w:pPr>
        <w:spacing w:before="120" w:after="120" w:line="240" w:lineRule="auto"/>
        <w:ind w:firstLine="720"/>
        <w:jc w:val="both"/>
        <w:rPr>
          <w:rFonts w:cs="Times New Roman"/>
          <w:b/>
          <w:i/>
          <w:szCs w:val="28"/>
          <w:lang w:val="it-IT"/>
        </w:rPr>
      </w:pPr>
      <w:r w:rsidRPr="008B12EE">
        <w:rPr>
          <w:rFonts w:cs="Times New Roman"/>
          <w:b/>
          <w:i/>
          <w:szCs w:val="28"/>
          <w:lang w:val="it-IT"/>
        </w:rPr>
        <w:t>2.1. Đối tượng vay vốn hỗ trợ tạo việc làm, duy trì, mở rộng việc làm</w:t>
      </w:r>
    </w:p>
    <w:p w14:paraId="377CD12B" w14:textId="5C989AE5"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Về nội dung</w:t>
      </w:r>
      <w:r w:rsidR="005F5496" w:rsidRPr="008B12EE">
        <w:rPr>
          <w:rFonts w:cs="Times New Roman"/>
          <w:szCs w:val="28"/>
          <w:lang w:val="it-IT"/>
        </w:rPr>
        <w:t>:</w:t>
      </w:r>
      <w:r w:rsidRPr="008B12EE">
        <w:rPr>
          <w:rFonts w:cs="Times New Roman"/>
          <w:szCs w:val="28"/>
          <w:lang w:val="it-IT"/>
        </w:rPr>
        <w:t xml:space="preserve"> chú trọng tuyên truyền </w:t>
      </w:r>
      <w:r w:rsidRPr="008B12EE">
        <w:rPr>
          <w:rStyle w:val="Strong"/>
          <w:rFonts w:cs="Times New Roman"/>
          <w:b w:val="0"/>
          <w:szCs w:val="28"/>
          <w:lang w:val="it-IT"/>
        </w:rPr>
        <w:t>vai trò, ý nghĩa, giá trị nhân văn của chính sách cho vay hỗ trợ tạo việc làm, duy trì, mở rộng việc làm; nhấn mạnh quyền lợi thiết thực khi tham gia. Tăng cường tuyên truyền các quy định của pháp luật về đối tượng; trách nhiệm quyền lợi của người lao động, cơ sở sản xuất kinh doanh. Những nỗ lực, giải pháp, sáng kiến, mô hình hiệu quả và kết quả nổi bật của Ngân hàng Chính sách xã hội trong bảo đảm đầy đủ quyền và lợi ích hợp pháp của người tham gia, thụ hưởng chính sách.</w:t>
      </w:r>
      <w:r w:rsidRPr="008B12EE">
        <w:rPr>
          <w:rFonts w:cs="Times New Roman"/>
          <w:szCs w:val="28"/>
          <w:lang w:val="it-IT"/>
        </w:rPr>
        <w:t xml:space="preserve"> </w:t>
      </w:r>
    </w:p>
    <w:p w14:paraId="4A71219B"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Về hình thức:</w:t>
      </w:r>
    </w:p>
    <w:p w14:paraId="71231FFB" w14:textId="77777777" w:rsidR="00E02B63" w:rsidRPr="008B12EE" w:rsidRDefault="00E02B63" w:rsidP="008B12EE">
      <w:pPr>
        <w:spacing w:before="120" w:after="120" w:line="240" w:lineRule="auto"/>
        <w:ind w:firstLine="720"/>
        <w:jc w:val="both"/>
        <w:rPr>
          <w:rFonts w:cs="Times New Roman"/>
          <w:bCs/>
          <w:szCs w:val="28"/>
          <w:lang w:val="it-IT"/>
        </w:rPr>
      </w:pPr>
      <w:r w:rsidRPr="008B12EE">
        <w:rPr>
          <w:rFonts w:cs="Times New Roman"/>
          <w:bCs/>
          <w:szCs w:val="28"/>
          <w:lang w:val="it-IT"/>
        </w:rPr>
        <w:t xml:space="preserve">+ Tổ chức các hội nghị tuyên truyền, đối thoại, tư vấn trực tiếp với </w:t>
      </w:r>
      <w:r w:rsidRPr="008B12EE">
        <w:rPr>
          <w:rFonts w:cs="Times New Roman"/>
          <w:szCs w:val="28"/>
          <w:lang w:val="it-IT"/>
        </w:rPr>
        <w:t>người lao động</w:t>
      </w:r>
      <w:r w:rsidRPr="008B12EE">
        <w:rPr>
          <w:rFonts w:cs="Times New Roman"/>
          <w:bCs/>
          <w:szCs w:val="28"/>
          <w:lang w:val="it-IT"/>
        </w:rPr>
        <w:t xml:space="preserve">, cơ sở sản xuất kinh doanh; </w:t>
      </w:r>
    </w:p>
    <w:p w14:paraId="6B8ED6DE" w14:textId="77777777" w:rsidR="00E02B63" w:rsidRPr="008B12EE" w:rsidRDefault="00E02B63" w:rsidP="009B4904">
      <w:pPr>
        <w:spacing w:before="140" w:after="140" w:line="240" w:lineRule="auto"/>
        <w:ind w:firstLine="720"/>
        <w:jc w:val="both"/>
        <w:rPr>
          <w:rFonts w:cs="Times New Roman"/>
          <w:szCs w:val="28"/>
          <w:lang w:val="it-IT" w:eastAsia="vi-VN"/>
        </w:rPr>
      </w:pPr>
      <w:r w:rsidRPr="008B12EE">
        <w:rPr>
          <w:rStyle w:val="fontstyle01"/>
          <w:color w:val="auto"/>
          <w:lang w:val="it-IT"/>
        </w:rPr>
        <w:t xml:space="preserve">+ Duy trì thường xuyên việc tuyên truyền qua </w:t>
      </w:r>
      <w:r w:rsidRPr="008B12EE">
        <w:rPr>
          <w:rFonts w:cs="Times New Roman"/>
          <w:szCs w:val="28"/>
          <w:lang w:val="it-IT" w:eastAsia="vi-VN"/>
        </w:rPr>
        <w:t>hệ thống Tổng đài, email</w:t>
      </w:r>
      <w:r w:rsidRPr="008B12EE">
        <w:rPr>
          <w:rFonts w:cs="Times New Roman"/>
          <w:szCs w:val="28"/>
          <w:lang w:val="it-IT"/>
        </w:rPr>
        <w:t>, Zalo OA, Fanpage Facebook và các kênh tiếp nhận, hỗ trợ khác của Ngân hàng Chính sách xã hội</w:t>
      </w:r>
      <w:r w:rsidRPr="008B12EE">
        <w:rPr>
          <w:rFonts w:cs="Times New Roman"/>
          <w:szCs w:val="28"/>
          <w:lang w:val="it-IT" w:eastAsia="vi-VN"/>
        </w:rPr>
        <w:t>; hệ thống Hotline của Ngân hàng Chính sách xã hội tỉnh.</w:t>
      </w:r>
    </w:p>
    <w:p w14:paraId="61D5F80F" w14:textId="77777777"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Phối hợp với chính quyền và các tổ chức đoàn thể cấp xã để tổ chức tuyên truyền trực tiếp tại cộng đồng; áp dụng phương pháp “hiệu ứng đám đông” bằng cách chia thành các nhóm nhỏ, tăng tương tác và mức độ lan tỏa.</w:t>
      </w:r>
    </w:p>
    <w:p w14:paraId="689A4990" w14:textId="77777777" w:rsidR="00E02B63" w:rsidRPr="008B12EE" w:rsidRDefault="00E02B63" w:rsidP="009B4904">
      <w:pPr>
        <w:pStyle w:val="NormalWeb"/>
        <w:spacing w:before="140" w:beforeAutospacing="0" w:after="140" w:afterAutospacing="0"/>
        <w:ind w:firstLine="720"/>
        <w:jc w:val="both"/>
        <w:rPr>
          <w:sz w:val="28"/>
          <w:szCs w:val="28"/>
          <w:lang w:val="it-IT"/>
        </w:rPr>
      </w:pPr>
      <w:r w:rsidRPr="008B12EE">
        <w:rPr>
          <w:sz w:val="28"/>
          <w:szCs w:val="28"/>
          <w:lang w:val="it-IT"/>
        </w:rPr>
        <w:t>+ Tổ chức Lễ ra quân, diễu hành, tuyên truyền lưu động, thiết lập gian hàng tư vấn tại các khu dân cư, chợ, trung tâm thương mại.</w:t>
      </w:r>
    </w:p>
    <w:p w14:paraId="02050BA8" w14:textId="77777777" w:rsidR="00E02B63" w:rsidRPr="008B12EE" w:rsidRDefault="00E02B63" w:rsidP="009B4904">
      <w:pPr>
        <w:pStyle w:val="NormalWeb"/>
        <w:spacing w:before="140" w:beforeAutospacing="0" w:after="140" w:afterAutospacing="0"/>
        <w:ind w:firstLine="720"/>
        <w:jc w:val="both"/>
        <w:rPr>
          <w:sz w:val="28"/>
          <w:szCs w:val="28"/>
          <w:lang w:val="it-IT"/>
        </w:rPr>
      </w:pPr>
      <w:r w:rsidRPr="008B12EE">
        <w:rPr>
          <w:sz w:val="28"/>
          <w:szCs w:val="28"/>
          <w:lang w:val="it-IT"/>
        </w:rPr>
        <w:t>+ Tăng cường tuyên truyền trên các phương tiện thông tin đại chúng, hệ thống loa truyền thanh cơ sở và trên cổng thông tin điện tử, các kênh truyền thông mạng xã hội.</w:t>
      </w:r>
    </w:p>
    <w:p w14:paraId="169CE68E" w14:textId="77777777" w:rsidR="00E02B63" w:rsidRPr="009B4904" w:rsidRDefault="00E02B63" w:rsidP="009B4904">
      <w:pPr>
        <w:spacing w:before="140" w:after="140" w:line="240" w:lineRule="auto"/>
        <w:ind w:firstLine="720"/>
        <w:jc w:val="both"/>
        <w:rPr>
          <w:rFonts w:cs="Times New Roman"/>
          <w:spacing w:val="-4"/>
          <w:szCs w:val="28"/>
          <w:lang w:val="it-IT"/>
        </w:rPr>
      </w:pPr>
      <w:r w:rsidRPr="009B4904">
        <w:rPr>
          <w:rFonts w:cs="Times New Roman"/>
          <w:spacing w:val="-4"/>
          <w:szCs w:val="28"/>
          <w:lang w:val="it-IT"/>
        </w:rPr>
        <w:t>+ Tuyên truyền trực quan: thông qua tờ rơi, tờ gấp, mã QR code, video clip.</w:t>
      </w:r>
    </w:p>
    <w:p w14:paraId="1C4583BF" w14:textId="77777777"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Lồng ghép trong các buổi sinh hoạt của hội, đoàn thể; các mô hình, nhân vật thực tế; các hình thức sân khấu hóa phù hợp với đặc điểm văn hóa, lối sống cũng như phong tục, tập quán của từng vùng, miền.</w:t>
      </w:r>
    </w:p>
    <w:p w14:paraId="31DBFCAC" w14:textId="77777777"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xml:space="preserve">+ Các hình thức tuyên truyền khác phù hợp với nhóm đối tượng này, nhất là sử dụng ngôn ngữ </w:t>
      </w:r>
      <w:r w:rsidRPr="008B12EE">
        <w:rPr>
          <w:rFonts w:cs="Times New Roman"/>
          <w:szCs w:val="28"/>
        </w:rPr>
        <w:t>phù hợp với tập quán của đồng bào dân tộc thiểu số ở từng vùng, miền</w:t>
      </w:r>
      <w:r w:rsidRPr="008B12EE">
        <w:rPr>
          <w:rFonts w:cs="Times New Roman"/>
          <w:szCs w:val="28"/>
          <w:lang w:val="it-IT"/>
        </w:rPr>
        <w:t>.</w:t>
      </w:r>
    </w:p>
    <w:p w14:paraId="5F79147F" w14:textId="77777777" w:rsidR="00E02B63" w:rsidRPr="008B12EE" w:rsidRDefault="00E02B63" w:rsidP="009B4904">
      <w:pPr>
        <w:spacing w:before="140" w:after="140" w:line="240" w:lineRule="auto"/>
        <w:ind w:firstLine="720"/>
        <w:jc w:val="both"/>
        <w:rPr>
          <w:rFonts w:cs="Times New Roman"/>
          <w:b/>
          <w:i/>
          <w:szCs w:val="28"/>
          <w:lang w:val="it-IT"/>
        </w:rPr>
      </w:pPr>
      <w:r w:rsidRPr="008B12EE">
        <w:rPr>
          <w:rFonts w:cs="Times New Roman"/>
          <w:b/>
          <w:i/>
          <w:szCs w:val="28"/>
          <w:lang w:val="it-IT"/>
        </w:rPr>
        <w:t>2.2. Đối tượng vay vốn hỗ trợ đi làm việc ở nước ngoài theo hợp đồng</w:t>
      </w:r>
    </w:p>
    <w:p w14:paraId="431426F3" w14:textId="39E0052B"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Về nộ</w:t>
      </w:r>
      <w:r w:rsidR="005F5496" w:rsidRPr="008B12EE">
        <w:rPr>
          <w:rFonts w:cs="Times New Roman"/>
          <w:szCs w:val="28"/>
          <w:lang w:val="it-IT"/>
        </w:rPr>
        <w:t>i dung:</w:t>
      </w:r>
      <w:r w:rsidRPr="008B12EE">
        <w:rPr>
          <w:rFonts w:cs="Times New Roman"/>
          <w:szCs w:val="28"/>
          <w:lang w:val="it-IT"/>
        </w:rPr>
        <w:t xml:space="preserve"> tuyên truyền sâu rộng ý nghĩa, vai trò, lợi ích và tính nhân văn của chính sách cho vay hỗ trợ đi làm việc ở nước ngoài theo hợp đồng. Tập trung tuyên truyền, phổ biến những điểm mới của Nghị định số 338/2025/NĐ-CP và các quy định mở rộng quyền lợi, tăng tính hấp dẫn của chính sách; các quy định về đối tượng tham gia; lựa chọn, giới thiệu các ví dụ “người thật, việc thật”, nhất là các trường hợp đã được hưởng chính sách để tạo niềm tin, khuyến khích người dân tham gia.</w:t>
      </w:r>
    </w:p>
    <w:p w14:paraId="772717CF" w14:textId="77777777"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Về hình thức:</w:t>
      </w:r>
    </w:p>
    <w:p w14:paraId="31C950BE" w14:textId="77777777" w:rsidR="00E02B63" w:rsidRPr="008B12EE" w:rsidRDefault="00E02B63" w:rsidP="009B4904">
      <w:pPr>
        <w:spacing w:before="140" w:after="140" w:line="240" w:lineRule="auto"/>
        <w:ind w:firstLine="720"/>
        <w:jc w:val="both"/>
        <w:rPr>
          <w:rFonts w:cs="Times New Roman"/>
          <w:i/>
          <w:szCs w:val="28"/>
          <w:u w:val="single"/>
          <w:lang w:val="it-IT"/>
        </w:rPr>
      </w:pPr>
      <w:r w:rsidRPr="008B12EE">
        <w:rPr>
          <w:rFonts w:cs="Times New Roman"/>
          <w:szCs w:val="28"/>
          <w:lang w:val="it-IT"/>
        </w:rPr>
        <w:t>+ Tổ chức các hội nghị tuyên truyền, phổ biến, đối thoại, tư vấn trực tiếp theo các nhóm đối tượng tại cơ sở.</w:t>
      </w:r>
    </w:p>
    <w:p w14:paraId="132B5C46" w14:textId="77777777" w:rsidR="00E02B63" w:rsidRPr="008B12EE" w:rsidRDefault="00E02B63" w:rsidP="009B4904">
      <w:pPr>
        <w:spacing w:before="140" w:after="140" w:line="240" w:lineRule="auto"/>
        <w:ind w:firstLine="720"/>
        <w:jc w:val="both"/>
        <w:rPr>
          <w:rFonts w:cs="Times New Roman"/>
          <w:szCs w:val="28"/>
          <w:lang w:val="it-IT"/>
        </w:rPr>
      </w:pPr>
      <w:r w:rsidRPr="008B12EE">
        <w:rPr>
          <w:rFonts w:cs="Times New Roman"/>
          <w:szCs w:val="28"/>
          <w:lang w:val="it-IT"/>
        </w:rPr>
        <w:t>+ Phối hợp với chính quyền và các tổ chức đoàn thể cấp xã để tổ chức tuyên truyền trực tiếp tại cộng đồng; áp dụng phương pháp “hiệu ứng đám đông” bằng cách chia thành các nhóm nhỏ, tăng tương tác và mức độ lan tỏa.</w:t>
      </w:r>
    </w:p>
    <w:p w14:paraId="017F9558" w14:textId="77777777" w:rsidR="00E02B63" w:rsidRPr="008B12EE" w:rsidRDefault="00E02B63" w:rsidP="009B4904">
      <w:pPr>
        <w:pStyle w:val="NormalWeb"/>
        <w:spacing w:before="140" w:beforeAutospacing="0" w:after="140" w:afterAutospacing="0"/>
        <w:ind w:firstLine="720"/>
        <w:jc w:val="both"/>
        <w:rPr>
          <w:sz w:val="28"/>
          <w:szCs w:val="28"/>
          <w:lang w:val="it-IT"/>
        </w:rPr>
      </w:pPr>
      <w:r w:rsidRPr="008B12EE">
        <w:rPr>
          <w:sz w:val="28"/>
          <w:szCs w:val="28"/>
          <w:lang w:val="it-IT"/>
        </w:rPr>
        <w:t>+ Tổ chức Lễ ra quân, diễu hành, tuyên truyền lưu động, thiết lập gian hàng tư vấn tại các khu dân cư, chợ, trung tâm thương mại.</w:t>
      </w:r>
    </w:p>
    <w:p w14:paraId="1690EF05" w14:textId="77777777" w:rsidR="00E02B63" w:rsidRPr="008B12EE" w:rsidRDefault="00E02B63" w:rsidP="009B4904">
      <w:pPr>
        <w:pStyle w:val="NormalWeb"/>
        <w:spacing w:before="140" w:beforeAutospacing="0" w:after="140" w:afterAutospacing="0"/>
        <w:ind w:firstLine="720"/>
        <w:jc w:val="both"/>
        <w:rPr>
          <w:sz w:val="28"/>
          <w:szCs w:val="28"/>
          <w:lang w:val="it-IT"/>
        </w:rPr>
      </w:pPr>
      <w:r w:rsidRPr="008B12EE">
        <w:rPr>
          <w:sz w:val="28"/>
          <w:szCs w:val="28"/>
          <w:lang w:val="it-IT"/>
        </w:rPr>
        <w:t>+ Tăng cường tuyên truyền trên các phương tiện thông tin đại chúng, hệ thống loa truyền thanh cơ sở và trên cổng thông tin điện tử, các kênh truyền thông mạng xã hội.</w:t>
      </w:r>
    </w:p>
    <w:p w14:paraId="512E4013" w14:textId="77777777" w:rsidR="00E02B63" w:rsidRPr="009B4904" w:rsidRDefault="00E02B63" w:rsidP="009B4904">
      <w:pPr>
        <w:spacing w:before="140" w:after="140" w:line="240" w:lineRule="auto"/>
        <w:ind w:firstLine="720"/>
        <w:jc w:val="both"/>
        <w:rPr>
          <w:rFonts w:cs="Times New Roman"/>
          <w:spacing w:val="-4"/>
          <w:szCs w:val="28"/>
          <w:lang w:val="it-IT"/>
        </w:rPr>
      </w:pPr>
      <w:r w:rsidRPr="009B4904">
        <w:rPr>
          <w:rFonts w:cs="Times New Roman"/>
          <w:spacing w:val="-4"/>
          <w:szCs w:val="28"/>
          <w:lang w:val="it-IT"/>
        </w:rPr>
        <w:t>+ Tuyên truyền trực quan: thông qua tờ rơi, tờ gấp, mã QR code, video clip.</w:t>
      </w:r>
    </w:p>
    <w:p w14:paraId="765CF327"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Tổ chức tuyên truyền theo chiến dịch; tuyên truyền lưu động; các “điểm truyền thông cộng đồng” tại các khu chợ, tuyến phố kinh doanh, khu làng nghề, tổ dân phố, khu vực dịch vụ - thương mại. </w:t>
      </w:r>
    </w:p>
    <w:p w14:paraId="66E90405"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Lồng ghép trong các buổi sinh hoạt của hội, đoàn thể; các mô hình, nhân vật thực tế; các hình thức sân khấu hóa phù hợp với đặc điểm văn hóa, lối sống cũng như phong tục, tập quán của từng vùng, miền.</w:t>
      </w:r>
    </w:p>
    <w:p w14:paraId="144C208A"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Các hình thức tuyên truyền khác phù hợp với nhóm đối tượng này, nhất là sử dụng ngôn ngữ </w:t>
      </w:r>
      <w:r w:rsidRPr="008B12EE">
        <w:rPr>
          <w:rFonts w:cs="Times New Roman"/>
          <w:szCs w:val="28"/>
        </w:rPr>
        <w:t>phù hợp với tập quán của đồng bào dân tộc thiểu số ở từng vùng, miền</w:t>
      </w:r>
      <w:r w:rsidRPr="008B12EE">
        <w:rPr>
          <w:rFonts w:cs="Times New Roman"/>
          <w:szCs w:val="28"/>
          <w:lang w:val="it-IT"/>
        </w:rPr>
        <w:t>.</w:t>
      </w:r>
    </w:p>
    <w:p w14:paraId="4789171D" w14:textId="6D518031" w:rsidR="00E02B63" w:rsidRPr="008B12EE" w:rsidRDefault="00E02B63" w:rsidP="008B12EE">
      <w:pPr>
        <w:spacing w:before="120" w:after="120" w:line="240" w:lineRule="auto"/>
        <w:ind w:firstLine="720"/>
        <w:jc w:val="both"/>
        <w:rPr>
          <w:rFonts w:cs="Times New Roman"/>
          <w:b/>
          <w:i/>
          <w:szCs w:val="28"/>
          <w:lang w:val="it-IT"/>
        </w:rPr>
      </w:pPr>
      <w:r w:rsidRPr="008B12EE">
        <w:rPr>
          <w:rFonts w:cs="Times New Roman"/>
          <w:b/>
          <w:i/>
          <w:szCs w:val="28"/>
          <w:lang w:val="it-IT"/>
        </w:rPr>
        <w:t xml:space="preserve">2.3. </w:t>
      </w:r>
      <w:r w:rsidR="00105213" w:rsidRPr="008B12EE">
        <w:rPr>
          <w:rFonts w:cs="Times New Roman"/>
          <w:b/>
          <w:i/>
          <w:szCs w:val="28"/>
          <w:lang w:val="it-IT"/>
        </w:rPr>
        <w:t>Đối với n</w:t>
      </w:r>
      <w:r w:rsidRPr="008B12EE">
        <w:rPr>
          <w:rFonts w:cs="Times New Roman"/>
          <w:b/>
          <w:i/>
          <w:szCs w:val="28"/>
          <w:lang w:val="it-IT"/>
        </w:rPr>
        <w:t>gười có uy tín là già làng, trưởng bản, người có uy tín đối với sự phát triển của vùng đồng bào dân tộc thiểu số</w:t>
      </w:r>
    </w:p>
    <w:p w14:paraId="71488A39" w14:textId="4A8BC3BF"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Về nộ</w:t>
      </w:r>
      <w:r w:rsidR="005F5496" w:rsidRPr="008B12EE">
        <w:rPr>
          <w:rFonts w:cs="Times New Roman"/>
          <w:szCs w:val="28"/>
          <w:lang w:val="it-IT"/>
        </w:rPr>
        <w:t>i dung:</w:t>
      </w:r>
      <w:r w:rsidRPr="008B12EE">
        <w:rPr>
          <w:rFonts w:cs="Times New Roman"/>
          <w:szCs w:val="28"/>
          <w:lang w:val="it-IT"/>
        </w:rPr>
        <w:t xml:space="preserve"> tuyên truyền sâu rộng ý nghĩa, vai trò, lợi ích và tính nhân văn của chính sách cho vay giải quyết việc làm. Tập trung tuyên truyền, phổ biến những điểm mới của Nghị định số 338/2025/NĐ-CP và các quy định mở rộng quyền lợi, tăng tính hấp dẫn của chính sách; các quy định về đối tượng tham gia; lựa chọn, giới thiệu các ví dụ “người thật, việc thật”, nhất là các trường hợp đã được hưởng chính sách để tạo niềm tin, khuyến khích người dân tham gia.</w:t>
      </w:r>
    </w:p>
    <w:p w14:paraId="06EBB2FB"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Về hình thức:</w:t>
      </w:r>
    </w:p>
    <w:p w14:paraId="1B3E0DD8" w14:textId="77777777" w:rsidR="00E02B63" w:rsidRPr="008B12EE" w:rsidRDefault="00E02B63" w:rsidP="008B12EE">
      <w:pPr>
        <w:spacing w:before="120" w:after="120" w:line="240" w:lineRule="auto"/>
        <w:ind w:firstLine="720"/>
        <w:jc w:val="both"/>
        <w:rPr>
          <w:rFonts w:cs="Times New Roman"/>
          <w:i/>
          <w:szCs w:val="28"/>
          <w:u w:val="single"/>
          <w:lang w:val="it-IT"/>
        </w:rPr>
      </w:pPr>
      <w:r w:rsidRPr="008B12EE">
        <w:rPr>
          <w:rFonts w:cs="Times New Roman"/>
          <w:szCs w:val="28"/>
          <w:lang w:val="it-IT"/>
        </w:rPr>
        <w:t>+ Tổ chức các hội nghị tuyên truyền, phổ biến, đối thoại, tư vấn trực tiếp theo các nhóm đối tượng tại cơ sở.</w:t>
      </w:r>
    </w:p>
    <w:p w14:paraId="36A5D5F6"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Phối hợp với chính quyền và các tổ chức đoàn thể cấp xã để tổ chức tuyên truyền trực tiếp tại cộng đồng; áp dụng phương pháp “hiệu ứng đám đông” bằng cách chia thành các nhóm nhỏ, tăng tương tác và mức độ lan tỏa.</w:t>
      </w:r>
    </w:p>
    <w:p w14:paraId="130E0494" w14:textId="77777777" w:rsidR="00E02B63" w:rsidRPr="008B12EE" w:rsidRDefault="00E02B63" w:rsidP="008B12EE">
      <w:pPr>
        <w:pStyle w:val="NormalWeb"/>
        <w:spacing w:before="120" w:beforeAutospacing="0" w:after="120" w:afterAutospacing="0"/>
        <w:ind w:firstLine="720"/>
        <w:jc w:val="both"/>
        <w:rPr>
          <w:sz w:val="28"/>
          <w:szCs w:val="28"/>
          <w:lang w:val="it-IT"/>
        </w:rPr>
      </w:pPr>
      <w:r w:rsidRPr="008B12EE">
        <w:rPr>
          <w:sz w:val="28"/>
          <w:szCs w:val="28"/>
          <w:lang w:val="it-IT"/>
        </w:rPr>
        <w:t>+ Tăng cường tuyên truyền trên các phương tiện thông tin đại chúng, hệ thống loa truyền thanh cơ sở và trên cổng thông tin điện tử, các kênh truyền thông mạng xã hội.</w:t>
      </w:r>
    </w:p>
    <w:p w14:paraId="1BD25CD0" w14:textId="77777777" w:rsidR="00E02B63" w:rsidRPr="009B4904" w:rsidRDefault="00E02B63" w:rsidP="008B12EE">
      <w:pPr>
        <w:spacing w:before="120" w:after="120" w:line="240" w:lineRule="auto"/>
        <w:ind w:firstLine="720"/>
        <w:jc w:val="both"/>
        <w:rPr>
          <w:rFonts w:cs="Times New Roman"/>
          <w:spacing w:val="-4"/>
          <w:szCs w:val="28"/>
          <w:lang w:val="it-IT"/>
        </w:rPr>
      </w:pPr>
      <w:r w:rsidRPr="009B4904">
        <w:rPr>
          <w:rFonts w:cs="Times New Roman"/>
          <w:spacing w:val="-4"/>
          <w:szCs w:val="28"/>
          <w:lang w:val="it-IT"/>
        </w:rPr>
        <w:t>+ Tuyên truyền trực quan: thông qua tờ rơi, tờ gấp, mã QR code, video clip.</w:t>
      </w:r>
    </w:p>
    <w:p w14:paraId="703F5021"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Lồng ghép trong các buổi sinh hoạt của hội, đoàn thể; các mô hình, nhân vật thực tế; các hình thức sân khấu hóa phù hợp với đặc điểm văn hóa, lối sống cũng như phong tục, tập quán của từng vùng, miền.</w:t>
      </w:r>
    </w:p>
    <w:p w14:paraId="47F20783"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xml:space="preserve">+ Các hình thức tuyên truyền khác phù hợp với nhóm đối tượng này, nhất là sử dụng ngôn ngữ </w:t>
      </w:r>
      <w:r w:rsidRPr="008B12EE">
        <w:rPr>
          <w:rFonts w:cs="Times New Roman"/>
          <w:szCs w:val="28"/>
        </w:rPr>
        <w:t>phù hợp với tập quán của đồng bào dân tộc thiểu số ở từng vùng, miền</w:t>
      </w:r>
      <w:r w:rsidRPr="008B12EE">
        <w:rPr>
          <w:rFonts w:cs="Times New Roman"/>
          <w:szCs w:val="28"/>
          <w:lang w:val="it-IT"/>
        </w:rPr>
        <w:t>.</w:t>
      </w:r>
    </w:p>
    <w:p w14:paraId="2B16FA71" w14:textId="05181538" w:rsidR="00E02B63" w:rsidRPr="008B12EE" w:rsidRDefault="00E02B63" w:rsidP="008B12EE">
      <w:pPr>
        <w:spacing w:before="120" w:after="120" w:line="240" w:lineRule="auto"/>
        <w:ind w:firstLine="720"/>
        <w:jc w:val="both"/>
        <w:rPr>
          <w:rFonts w:cs="Times New Roman"/>
          <w:b/>
          <w:i/>
          <w:szCs w:val="28"/>
          <w:lang w:val="it-IT"/>
        </w:rPr>
      </w:pPr>
      <w:r w:rsidRPr="008B12EE">
        <w:rPr>
          <w:rFonts w:cs="Times New Roman"/>
          <w:b/>
          <w:i/>
          <w:szCs w:val="28"/>
          <w:lang w:val="it-IT"/>
        </w:rPr>
        <w:t>2.4.</w:t>
      </w:r>
      <w:r w:rsidR="00105213" w:rsidRPr="008B12EE">
        <w:rPr>
          <w:rFonts w:cs="Times New Roman"/>
          <w:b/>
          <w:i/>
          <w:szCs w:val="28"/>
          <w:lang w:val="it-IT"/>
        </w:rPr>
        <w:t xml:space="preserve"> Đối với</w:t>
      </w:r>
      <w:r w:rsidRPr="008B12EE">
        <w:rPr>
          <w:rFonts w:cs="Times New Roman"/>
          <w:b/>
          <w:i/>
          <w:szCs w:val="28"/>
          <w:lang w:val="it-IT"/>
        </w:rPr>
        <w:t xml:space="preserve"> </w:t>
      </w:r>
      <w:r w:rsidR="00105213" w:rsidRPr="008B12EE">
        <w:rPr>
          <w:rFonts w:cs="Times New Roman"/>
          <w:b/>
          <w:i/>
          <w:szCs w:val="28"/>
          <w:lang w:val="it-IT"/>
        </w:rPr>
        <w:t>c</w:t>
      </w:r>
      <w:r w:rsidRPr="008B12EE">
        <w:rPr>
          <w:rFonts w:cs="Times New Roman"/>
          <w:b/>
          <w:i/>
          <w:szCs w:val="28"/>
          <w:lang w:val="it-IT"/>
        </w:rPr>
        <w:t>ác tổ chức chính trị - xã hội nhận uỷ thác cho vay từ Ngân hàng Chính sách xã hội</w:t>
      </w:r>
    </w:p>
    <w:p w14:paraId="2B929054"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Nội dung:</w:t>
      </w:r>
    </w:p>
    <w:p w14:paraId="30B7A0BC" w14:textId="196669EF" w:rsidR="00E02B63" w:rsidRPr="008B12EE" w:rsidRDefault="00E02B63" w:rsidP="008B12EE">
      <w:pPr>
        <w:spacing w:before="120" w:after="120" w:line="240" w:lineRule="auto"/>
        <w:ind w:firstLine="720"/>
        <w:jc w:val="both"/>
        <w:rPr>
          <w:rFonts w:cs="Times New Roman"/>
          <w:iCs/>
          <w:szCs w:val="28"/>
          <w:lang w:val="it-IT"/>
        </w:rPr>
      </w:pPr>
      <w:r w:rsidRPr="008B12EE">
        <w:rPr>
          <w:rFonts w:cs="Times New Roman"/>
          <w:szCs w:val="28"/>
          <w:lang w:val="it-IT"/>
        </w:rPr>
        <w:t>+ Cập nhật các thông tin mới về chính sách cho vay giải quyết việc làm, vai trò, ý nghĩa,</w:t>
      </w:r>
      <w:r w:rsidRPr="008B12EE">
        <w:rPr>
          <w:rFonts w:cs="Times New Roman"/>
          <w:iCs/>
          <w:szCs w:val="28"/>
          <w:lang w:val="it-IT"/>
        </w:rPr>
        <w:t xml:space="preserve"> lợi ích, quyền lợi, trách nhiệm, chính sách hỗ trợ của Nhà nước, địa phương đối với chính s</w:t>
      </w:r>
      <w:r w:rsidR="00F05EC0" w:rsidRPr="008B12EE">
        <w:rPr>
          <w:rFonts w:cs="Times New Roman"/>
          <w:iCs/>
          <w:szCs w:val="28"/>
          <w:lang w:val="it-IT"/>
        </w:rPr>
        <w:t>á</w:t>
      </w:r>
      <w:r w:rsidRPr="008B12EE">
        <w:rPr>
          <w:rFonts w:cs="Times New Roman"/>
          <w:iCs/>
          <w:szCs w:val="28"/>
          <w:lang w:val="it-IT"/>
        </w:rPr>
        <w:t>ch cho vay giải quyết việc làm.</w:t>
      </w:r>
      <w:r w:rsidRPr="008B12EE">
        <w:rPr>
          <w:rStyle w:val="Strong"/>
          <w:rFonts w:cs="Times New Roman"/>
          <w:b w:val="0"/>
          <w:szCs w:val="28"/>
          <w:lang w:val="it-IT"/>
        </w:rPr>
        <w:t xml:space="preserve"> Chú trọng trang bị kỹ năng tuyên truyền, tư vấn, giải đáp; tăng cường khả năng phản biện, đấu tranh với thông tin sai lệch; kịp thời phản ánh vướng mắc, kiến nghị từ cơ sở, góp phần tổ chức thực hiện chính sách hiệu quả, bền vững.</w:t>
      </w:r>
    </w:p>
    <w:p w14:paraId="0F9E2B4F" w14:textId="77777777" w:rsidR="00E02B63" w:rsidRPr="008B12EE" w:rsidRDefault="00E02B63" w:rsidP="008B12EE">
      <w:pPr>
        <w:spacing w:before="120" w:after="120" w:line="240" w:lineRule="auto"/>
        <w:ind w:firstLine="720"/>
        <w:jc w:val="both"/>
        <w:rPr>
          <w:rFonts w:cs="Times New Roman"/>
          <w:b/>
          <w:iCs/>
          <w:szCs w:val="28"/>
          <w:lang w:val="it-IT"/>
        </w:rPr>
      </w:pPr>
      <w:r w:rsidRPr="008B12EE">
        <w:rPr>
          <w:rFonts w:cs="Times New Roman"/>
          <w:iCs/>
          <w:szCs w:val="28"/>
          <w:lang w:val="it-IT"/>
        </w:rPr>
        <w:t xml:space="preserve">+ Tuyên truyền </w:t>
      </w:r>
      <w:r w:rsidRPr="008B12EE">
        <w:rPr>
          <w:rFonts w:cs="Times New Roman"/>
          <w:szCs w:val="28"/>
          <w:lang w:val="it-IT"/>
        </w:rPr>
        <w:t>nâng cao nhận thức, trách nhiệm và vai trò nòng cốt trong tổ chức thực hiện chính sách cho vay giải quyết việc làm tại cơ sở</w:t>
      </w:r>
      <w:r w:rsidRPr="008B12EE">
        <w:rPr>
          <w:rFonts w:cs="Times New Roman"/>
          <w:iCs/>
          <w:szCs w:val="28"/>
          <w:lang w:val="it-IT"/>
        </w:rPr>
        <w:t xml:space="preserve">. </w:t>
      </w:r>
      <w:r w:rsidRPr="008B12EE">
        <w:rPr>
          <w:rStyle w:val="Strong"/>
          <w:rFonts w:cs="Times New Roman"/>
          <w:b w:val="0"/>
          <w:szCs w:val="28"/>
          <w:lang w:val="it-IT"/>
        </w:rPr>
        <w:t>Phát huy vai trò dẫn dắt, nêu gương, tuyên truyền, vận động trực tiếp trong cộng đồng dân cư; coi đây là lực lượng chủ lực trong việc lan tỏa chính sách, định hướng hành vi và tạo sự đồng thuận xã hội trong thực hiện chính sách.</w:t>
      </w:r>
    </w:p>
    <w:p w14:paraId="41F03577"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Về hình thức:</w:t>
      </w:r>
    </w:p>
    <w:p w14:paraId="373FDFD0" w14:textId="77777777" w:rsidR="00E02B63" w:rsidRPr="009B4904" w:rsidRDefault="00E02B63" w:rsidP="008B12EE">
      <w:pPr>
        <w:spacing w:before="120" w:after="120" w:line="240" w:lineRule="auto"/>
        <w:ind w:firstLine="720"/>
        <w:jc w:val="both"/>
        <w:rPr>
          <w:rFonts w:cs="Times New Roman"/>
          <w:iCs/>
          <w:spacing w:val="-4"/>
          <w:szCs w:val="28"/>
          <w:lang w:val="it-IT"/>
        </w:rPr>
      </w:pPr>
      <w:r w:rsidRPr="009B4904">
        <w:rPr>
          <w:rFonts w:cs="Times New Roman"/>
          <w:iCs/>
          <w:spacing w:val="-4"/>
          <w:szCs w:val="28"/>
          <w:lang w:val="it-IT"/>
        </w:rPr>
        <w:t>+ Tổ chức các hội nghị tuyên truyền, phổ biến chính sách, tập huấn, bồi dưỡng kỹ năng, nghiệp vụ tổ chức hoạt động tuyên truyền, đối thoại, tư vấn;</w:t>
      </w:r>
      <w:r w:rsidRPr="009B4904">
        <w:rPr>
          <w:rFonts w:cs="Times New Roman"/>
          <w:spacing w:val="-4"/>
          <w:szCs w:val="28"/>
          <w:shd w:val="clear" w:color="auto" w:fill="FFFFFF"/>
          <w:lang w:val="it-IT"/>
        </w:rPr>
        <w:t xml:space="preserve"> các h</w:t>
      </w:r>
      <w:r w:rsidRPr="009B4904">
        <w:rPr>
          <w:rFonts w:cs="Times New Roman"/>
          <w:spacing w:val="-4"/>
          <w:szCs w:val="28"/>
          <w:lang w:val="it-IT"/>
        </w:rPr>
        <w:t>ội nghị sơ kết, tổng kết đánh giá kết quả công tác phối hợp thực hiện chính sách.</w:t>
      </w:r>
    </w:p>
    <w:p w14:paraId="2879F047" w14:textId="79E4CAD4" w:rsidR="00E02B63" w:rsidRPr="00BA6F35" w:rsidRDefault="00E02B63" w:rsidP="008B12EE">
      <w:pPr>
        <w:spacing w:before="120" w:after="120" w:line="240" w:lineRule="auto"/>
        <w:ind w:firstLine="720"/>
        <w:jc w:val="both"/>
        <w:rPr>
          <w:rFonts w:cs="Times New Roman"/>
          <w:strike/>
          <w:spacing w:val="-4"/>
          <w:szCs w:val="28"/>
          <w:lang w:val="it-IT"/>
        </w:rPr>
      </w:pPr>
      <w:r w:rsidRPr="00BA6F35">
        <w:rPr>
          <w:rFonts w:cs="Times New Roman"/>
          <w:spacing w:val="-4"/>
          <w:szCs w:val="28"/>
          <w:shd w:val="clear" w:color="auto" w:fill="FFFFFF"/>
          <w:lang w:val="it-IT"/>
        </w:rPr>
        <w:t xml:space="preserve">+ </w:t>
      </w:r>
      <w:r w:rsidRPr="00BA6F35">
        <w:rPr>
          <w:rFonts w:cs="Times New Roman"/>
          <w:spacing w:val="-4"/>
          <w:szCs w:val="28"/>
        </w:rPr>
        <w:t>Tổ chức các lớp tập huấn, phổ biến chính sách, bồi dưỡng kỹ năng, nghiệp vụ về cho vay hỗ trợ tạo việc làm và cho vay đi làm việc ở nước ngoài theo hợp đồng</w:t>
      </w:r>
      <w:r w:rsidR="00BA6F35" w:rsidRPr="00BA6F35">
        <w:rPr>
          <w:rFonts w:cs="Times New Roman"/>
          <w:spacing w:val="-4"/>
          <w:szCs w:val="28"/>
        </w:rPr>
        <w:t>.</w:t>
      </w:r>
    </w:p>
    <w:p w14:paraId="690392BB" w14:textId="77777777" w:rsidR="00E02B63" w:rsidRPr="008B12EE" w:rsidRDefault="00E02B63" w:rsidP="008B12EE">
      <w:pPr>
        <w:spacing w:before="120" w:after="120" w:line="240" w:lineRule="auto"/>
        <w:ind w:firstLine="720"/>
        <w:jc w:val="both"/>
        <w:rPr>
          <w:rFonts w:cs="Times New Roman"/>
          <w:szCs w:val="28"/>
          <w:lang w:val="it-IT"/>
        </w:rPr>
      </w:pPr>
      <w:r w:rsidRPr="008B12EE">
        <w:rPr>
          <w:rFonts w:cs="Times New Roman"/>
          <w:szCs w:val="28"/>
          <w:lang w:val="it-IT"/>
        </w:rPr>
        <w:t>+ Tuyên truyền trực quan: thông qua tờ rơi, tờ gấp. Chú trọng biên tập các sản phẩm tuyên truyền với nội dung, hình thức phù hợp với đặc thù đối tượng, văn hóa vùng miền và được dịch ra tiếng dân tộc.</w:t>
      </w:r>
    </w:p>
    <w:p w14:paraId="4920FFF3" w14:textId="77777777" w:rsidR="00E02B63" w:rsidRPr="008B12EE" w:rsidRDefault="00E02B63" w:rsidP="008B12EE">
      <w:pPr>
        <w:spacing w:before="120" w:after="120" w:line="240" w:lineRule="auto"/>
        <w:ind w:firstLine="720"/>
        <w:jc w:val="both"/>
        <w:rPr>
          <w:rFonts w:cs="Times New Roman"/>
          <w:szCs w:val="28"/>
          <w:lang w:val="it-IT" w:eastAsia="vi-VN"/>
        </w:rPr>
      </w:pPr>
      <w:r w:rsidRPr="008B12EE">
        <w:rPr>
          <w:rFonts w:cs="Times New Roman"/>
          <w:szCs w:val="28"/>
          <w:lang w:val="it-IT"/>
        </w:rPr>
        <w:t xml:space="preserve">+ Tuyên truyền trên các phương tiện thông tin đại chúng, hệ thống truyền thanh cơ sở; </w:t>
      </w:r>
      <w:r w:rsidRPr="008B12EE">
        <w:rPr>
          <w:rFonts w:cs="Times New Roman"/>
          <w:szCs w:val="28"/>
          <w:lang w:val="it-IT" w:eastAsia="vi-VN"/>
        </w:rPr>
        <w:t xml:space="preserve">tuyên truyền trên </w:t>
      </w:r>
      <w:r w:rsidRPr="008B12EE">
        <w:rPr>
          <w:rFonts w:cs="Times New Roman"/>
          <w:szCs w:val="28"/>
          <w:shd w:val="clear" w:color="auto" w:fill="FFFFFF"/>
          <w:lang w:val="it-IT"/>
        </w:rPr>
        <w:t>môi trường Internet, mạng xã hội</w:t>
      </w:r>
      <w:r w:rsidRPr="008B12EE">
        <w:rPr>
          <w:rFonts w:cs="Times New Roman"/>
          <w:szCs w:val="28"/>
          <w:lang w:val="it-IT" w:eastAsia="vi-VN"/>
        </w:rPr>
        <w:t>.</w:t>
      </w:r>
    </w:p>
    <w:p w14:paraId="69FF974C" w14:textId="0825A76B" w:rsidR="00105213" w:rsidRPr="008B12EE" w:rsidRDefault="00E02B63" w:rsidP="00BA6F35">
      <w:pPr>
        <w:spacing w:before="120" w:after="120" w:line="240" w:lineRule="auto"/>
        <w:ind w:firstLine="720"/>
        <w:jc w:val="both"/>
        <w:rPr>
          <w:rFonts w:cs="Times New Roman"/>
          <w:szCs w:val="28"/>
          <w:lang w:val="it-IT"/>
        </w:rPr>
        <w:sectPr w:rsidR="00105213" w:rsidRPr="008B12EE" w:rsidSect="005F5496">
          <w:headerReference w:type="default" r:id="rId8"/>
          <w:headerReference w:type="first" r:id="rId9"/>
          <w:pgSz w:w="11907" w:h="16839" w:code="9"/>
          <w:pgMar w:top="1134" w:right="1134" w:bottom="1134" w:left="1701" w:header="720" w:footer="720" w:gutter="0"/>
          <w:cols w:space="720"/>
          <w:titlePg/>
          <w:docGrid w:linePitch="381"/>
        </w:sectPr>
      </w:pPr>
      <w:r w:rsidRPr="008B12EE">
        <w:rPr>
          <w:rFonts w:cs="Times New Roman"/>
          <w:szCs w:val="28"/>
          <w:lang w:val="it-IT"/>
        </w:rPr>
        <w:t xml:space="preserve">+ Các hình thức tuyên truyền khác phù hợp với nhóm đối tượng này, nhất là sử dụng ngôn ngữ </w:t>
      </w:r>
      <w:r w:rsidRPr="008B12EE">
        <w:rPr>
          <w:rFonts w:cs="Times New Roman"/>
          <w:szCs w:val="28"/>
        </w:rPr>
        <w:t>phù hợp với tập quán của đồng bào dân tộc thiểu số ở t</w:t>
      </w:r>
      <w:r w:rsidR="00BA6F35">
        <w:rPr>
          <w:rFonts w:cs="Times New Roman"/>
          <w:szCs w:val="28"/>
        </w:rPr>
        <w:t>ừng vùng, miền./.</w:t>
      </w:r>
    </w:p>
    <w:p w14:paraId="03EE2606" w14:textId="4C5B174B" w:rsidR="00BA6F35" w:rsidRDefault="00BA6F35" w:rsidP="00BA6F35">
      <w:pPr>
        <w:spacing w:before="120" w:after="0" w:line="240" w:lineRule="auto"/>
        <w:rPr>
          <w:rFonts w:cs="Times New Roman"/>
          <w:szCs w:val="28"/>
          <w:lang w:val="it-IT"/>
        </w:rPr>
      </w:pPr>
    </w:p>
    <w:sectPr w:rsidR="00BA6F35" w:rsidSect="00105213">
      <w:pgSz w:w="11907" w:h="16839" w:code="9"/>
      <w:pgMar w:top="1134" w:right="1701"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02F8" w14:textId="77777777" w:rsidR="00783F68" w:rsidRDefault="00783F68" w:rsidP="00700F56">
      <w:pPr>
        <w:spacing w:after="0" w:line="240" w:lineRule="auto"/>
      </w:pPr>
      <w:r>
        <w:separator/>
      </w:r>
    </w:p>
  </w:endnote>
  <w:endnote w:type="continuationSeparator" w:id="0">
    <w:p w14:paraId="75FD6138" w14:textId="77777777" w:rsidR="00783F68" w:rsidRDefault="00783F68" w:rsidP="00700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A64F1" w14:textId="77777777" w:rsidR="00783F68" w:rsidRDefault="00783F68" w:rsidP="00700F56">
      <w:pPr>
        <w:spacing w:after="0" w:line="240" w:lineRule="auto"/>
      </w:pPr>
      <w:r>
        <w:separator/>
      </w:r>
    </w:p>
  </w:footnote>
  <w:footnote w:type="continuationSeparator" w:id="0">
    <w:p w14:paraId="2BB1C257" w14:textId="77777777" w:rsidR="00783F68" w:rsidRDefault="00783F68" w:rsidP="00700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59592"/>
      <w:docPartObj>
        <w:docPartGallery w:val="Page Numbers (Top of Page)"/>
        <w:docPartUnique/>
      </w:docPartObj>
    </w:sdtPr>
    <w:sdtEndPr>
      <w:rPr>
        <w:noProof/>
      </w:rPr>
    </w:sdtEndPr>
    <w:sdtContent>
      <w:p w14:paraId="6C834613" w14:textId="2E6369D1" w:rsidR="00025A06" w:rsidRDefault="00025A06" w:rsidP="00E06A15">
        <w:pPr>
          <w:pStyle w:val="Header"/>
          <w:jc w:val="center"/>
        </w:pPr>
        <w:r>
          <w:fldChar w:fldCharType="begin"/>
        </w:r>
        <w:r>
          <w:instrText xml:space="preserve"> PAGE   \* MERGEFORMAT </w:instrText>
        </w:r>
        <w:r>
          <w:fldChar w:fldCharType="separate"/>
        </w:r>
        <w:r w:rsidR="00E04384">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C477" w14:textId="33DC88BA" w:rsidR="00BA6F35" w:rsidRDefault="00BA6F35" w:rsidP="00BA6F35">
    <w:pPr>
      <w:pStyle w:val="Header"/>
      <w:tabs>
        <w:tab w:val="clear" w:pos="4680"/>
        <w:tab w:val="clear" w:pos="9360"/>
        <w:tab w:val="left" w:pos="181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1EFC"/>
    <w:multiLevelType w:val="multilevel"/>
    <w:tmpl w:val="E596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AB2E40"/>
    <w:multiLevelType w:val="hybridMultilevel"/>
    <w:tmpl w:val="1A104BF4"/>
    <w:lvl w:ilvl="0" w:tplc="6F4C1B8C">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495B7017"/>
    <w:multiLevelType w:val="hybridMultilevel"/>
    <w:tmpl w:val="958A754E"/>
    <w:lvl w:ilvl="0" w:tplc="40B260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95937024">
    <w:abstractNumId w:val="1"/>
  </w:num>
  <w:num w:numId="2" w16cid:durableId="958805163">
    <w:abstractNumId w:val="0"/>
  </w:num>
  <w:num w:numId="3" w16cid:durableId="717169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DE8"/>
    <w:rsid w:val="00006898"/>
    <w:rsid w:val="00007DB2"/>
    <w:rsid w:val="00016971"/>
    <w:rsid w:val="00017299"/>
    <w:rsid w:val="00020209"/>
    <w:rsid w:val="000209B5"/>
    <w:rsid w:val="0002391A"/>
    <w:rsid w:val="000248F5"/>
    <w:rsid w:val="00024B1E"/>
    <w:rsid w:val="00025A06"/>
    <w:rsid w:val="0002656A"/>
    <w:rsid w:val="00031475"/>
    <w:rsid w:val="00036C39"/>
    <w:rsid w:val="00040017"/>
    <w:rsid w:val="00045E82"/>
    <w:rsid w:val="00047F41"/>
    <w:rsid w:val="00052705"/>
    <w:rsid w:val="00054000"/>
    <w:rsid w:val="0005590E"/>
    <w:rsid w:val="00057FE6"/>
    <w:rsid w:val="00060ADD"/>
    <w:rsid w:val="00060CEE"/>
    <w:rsid w:val="000662B6"/>
    <w:rsid w:val="0006787D"/>
    <w:rsid w:val="0007133D"/>
    <w:rsid w:val="0007149C"/>
    <w:rsid w:val="00076812"/>
    <w:rsid w:val="00077C9D"/>
    <w:rsid w:val="0008180A"/>
    <w:rsid w:val="00083C3A"/>
    <w:rsid w:val="00085136"/>
    <w:rsid w:val="00085EEF"/>
    <w:rsid w:val="00086319"/>
    <w:rsid w:val="000915CB"/>
    <w:rsid w:val="00091AE7"/>
    <w:rsid w:val="00094F6C"/>
    <w:rsid w:val="00096174"/>
    <w:rsid w:val="000A1584"/>
    <w:rsid w:val="000A19E4"/>
    <w:rsid w:val="000A4EFE"/>
    <w:rsid w:val="000A52E6"/>
    <w:rsid w:val="000B1413"/>
    <w:rsid w:val="000B2051"/>
    <w:rsid w:val="000B242D"/>
    <w:rsid w:val="000B2F51"/>
    <w:rsid w:val="000B712D"/>
    <w:rsid w:val="000C0A09"/>
    <w:rsid w:val="000C0F7D"/>
    <w:rsid w:val="000C3DE7"/>
    <w:rsid w:val="000C4306"/>
    <w:rsid w:val="000D0A45"/>
    <w:rsid w:val="000D0EB0"/>
    <w:rsid w:val="000D1EC3"/>
    <w:rsid w:val="000D317D"/>
    <w:rsid w:val="000D54D8"/>
    <w:rsid w:val="000F0702"/>
    <w:rsid w:val="000F1E77"/>
    <w:rsid w:val="000F383B"/>
    <w:rsid w:val="000F4970"/>
    <w:rsid w:val="000F67A5"/>
    <w:rsid w:val="00103181"/>
    <w:rsid w:val="00105213"/>
    <w:rsid w:val="00106574"/>
    <w:rsid w:val="00106F02"/>
    <w:rsid w:val="00107B59"/>
    <w:rsid w:val="0011577F"/>
    <w:rsid w:val="0012176B"/>
    <w:rsid w:val="00135AC2"/>
    <w:rsid w:val="0014136F"/>
    <w:rsid w:val="00144629"/>
    <w:rsid w:val="00145EBD"/>
    <w:rsid w:val="00146B2D"/>
    <w:rsid w:val="001504E9"/>
    <w:rsid w:val="00154380"/>
    <w:rsid w:val="00167F6A"/>
    <w:rsid w:val="00173671"/>
    <w:rsid w:val="0017383A"/>
    <w:rsid w:val="001807C5"/>
    <w:rsid w:val="00181488"/>
    <w:rsid w:val="00187114"/>
    <w:rsid w:val="001929F5"/>
    <w:rsid w:val="00192B69"/>
    <w:rsid w:val="00192BDC"/>
    <w:rsid w:val="00194133"/>
    <w:rsid w:val="0019482A"/>
    <w:rsid w:val="001A0E03"/>
    <w:rsid w:val="001A30DE"/>
    <w:rsid w:val="001A5224"/>
    <w:rsid w:val="001A73FA"/>
    <w:rsid w:val="001A7878"/>
    <w:rsid w:val="001B283B"/>
    <w:rsid w:val="001B338A"/>
    <w:rsid w:val="001C2136"/>
    <w:rsid w:val="001C2CD1"/>
    <w:rsid w:val="001C78EF"/>
    <w:rsid w:val="001D2F1A"/>
    <w:rsid w:val="001D4F4B"/>
    <w:rsid w:val="001D7505"/>
    <w:rsid w:val="001E2233"/>
    <w:rsid w:val="001F0111"/>
    <w:rsid w:val="001F26FC"/>
    <w:rsid w:val="001F3134"/>
    <w:rsid w:val="001F3136"/>
    <w:rsid w:val="001F616B"/>
    <w:rsid w:val="00201B0C"/>
    <w:rsid w:val="00201E6C"/>
    <w:rsid w:val="002038C5"/>
    <w:rsid w:val="00205DF8"/>
    <w:rsid w:val="00206B99"/>
    <w:rsid w:val="00211F3C"/>
    <w:rsid w:val="00213C9F"/>
    <w:rsid w:val="0021654C"/>
    <w:rsid w:val="00221453"/>
    <w:rsid w:val="002231A7"/>
    <w:rsid w:val="002243D3"/>
    <w:rsid w:val="0022485F"/>
    <w:rsid w:val="002300CC"/>
    <w:rsid w:val="00230489"/>
    <w:rsid w:val="002366E6"/>
    <w:rsid w:val="00245796"/>
    <w:rsid w:val="00246E2D"/>
    <w:rsid w:val="00253932"/>
    <w:rsid w:val="00256454"/>
    <w:rsid w:val="00257C2C"/>
    <w:rsid w:val="002608F2"/>
    <w:rsid w:val="0026096A"/>
    <w:rsid w:val="002647D0"/>
    <w:rsid w:val="002659D1"/>
    <w:rsid w:val="00265BA8"/>
    <w:rsid w:val="0027081B"/>
    <w:rsid w:val="002774E3"/>
    <w:rsid w:val="00282ADD"/>
    <w:rsid w:val="002904B0"/>
    <w:rsid w:val="002929F1"/>
    <w:rsid w:val="00296192"/>
    <w:rsid w:val="0029715C"/>
    <w:rsid w:val="002A2647"/>
    <w:rsid w:val="002A279A"/>
    <w:rsid w:val="002A5A9E"/>
    <w:rsid w:val="002A6F4D"/>
    <w:rsid w:val="002B0A0D"/>
    <w:rsid w:val="002B156B"/>
    <w:rsid w:val="002B31B5"/>
    <w:rsid w:val="002B5FC5"/>
    <w:rsid w:val="002B6034"/>
    <w:rsid w:val="002B7C7B"/>
    <w:rsid w:val="002C3607"/>
    <w:rsid w:val="002C7D86"/>
    <w:rsid w:val="002E371F"/>
    <w:rsid w:val="002E539A"/>
    <w:rsid w:val="002F182C"/>
    <w:rsid w:val="00302FFE"/>
    <w:rsid w:val="003048AB"/>
    <w:rsid w:val="00304D63"/>
    <w:rsid w:val="00305E11"/>
    <w:rsid w:val="00312593"/>
    <w:rsid w:val="00316865"/>
    <w:rsid w:val="00320623"/>
    <w:rsid w:val="00321525"/>
    <w:rsid w:val="00321B68"/>
    <w:rsid w:val="00323F69"/>
    <w:rsid w:val="0032432D"/>
    <w:rsid w:val="00336658"/>
    <w:rsid w:val="00341566"/>
    <w:rsid w:val="003447BF"/>
    <w:rsid w:val="00345952"/>
    <w:rsid w:val="00346A47"/>
    <w:rsid w:val="00347076"/>
    <w:rsid w:val="0034772C"/>
    <w:rsid w:val="00354E99"/>
    <w:rsid w:val="00356180"/>
    <w:rsid w:val="00356897"/>
    <w:rsid w:val="00357849"/>
    <w:rsid w:val="0036175E"/>
    <w:rsid w:val="00361869"/>
    <w:rsid w:val="00362442"/>
    <w:rsid w:val="00364D1E"/>
    <w:rsid w:val="00365465"/>
    <w:rsid w:val="00374387"/>
    <w:rsid w:val="0038189B"/>
    <w:rsid w:val="00384840"/>
    <w:rsid w:val="00384CB0"/>
    <w:rsid w:val="00391C50"/>
    <w:rsid w:val="00392AD4"/>
    <w:rsid w:val="00394AD8"/>
    <w:rsid w:val="003A0693"/>
    <w:rsid w:val="003A075E"/>
    <w:rsid w:val="003A1201"/>
    <w:rsid w:val="003A53C6"/>
    <w:rsid w:val="003A6626"/>
    <w:rsid w:val="003A6F03"/>
    <w:rsid w:val="003B0296"/>
    <w:rsid w:val="003B03A5"/>
    <w:rsid w:val="003B0F80"/>
    <w:rsid w:val="003C3911"/>
    <w:rsid w:val="003C585C"/>
    <w:rsid w:val="003D3944"/>
    <w:rsid w:val="003D3FD8"/>
    <w:rsid w:val="003D58A2"/>
    <w:rsid w:val="003D6846"/>
    <w:rsid w:val="003E17FE"/>
    <w:rsid w:val="003E204D"/>
    <w:rsid w:val="003E3996"/>
    <w:rsid w:val="003E58D8"/>
    <w:rsid w:val="003E7855"/>
    <w:rsid w:val="003F32F0"/>
    <w:rsid w:val="0040209D"/>
    <w:rsid w:val="00404E7E"/>
    <w:rsid w:val="004052E3"/>
    <w:rsid w:val="00410987"/>
    <w:rsid w:val="00412AEB"/>
    <w:rsid w:val="004162B8"/>
    <w:rsid w:val="00417FD1"/>
    <w:rsid w:val="00421157"/>
    <w:rsid w:val="004220F9"/>
    <w:rsid w:val="004221A9"/>
    <w:rsid w:val="0042250B"/>
    <w:rsid w:val="004255F5"/>
    <w:rsid w:val="00427BBD"/>
    <w:rsid w:val="00430483"/>
    <w:rsid w:val="0043290E"/>
    <w:rsid w:val="00432F93"/>
    <w:rsid w:val="0043547B"/>
    <w:rsid w:val="00437E0A"/>
    <w:rsid w:val="00441A0B"/>
    <w:rsid w:val="00444304"/>
    <w:rsid w:val="00444837"/>
    <w:rsid w:val="004479F3"/>
    <w:rsid w:val="00460F92"/>
    <w:rsid w:val="00463522"/>
    <w:rsid w:val="00466510"/>
    <w:rsid w:val="00466ECE"/>
    <w:rsid w:val="00470A6C"/>
    <w:rsid w:val="0047154A"/>
    <w:rsid w:val="00472AE4"/>
    <w:rsid w:val="00480834"/>
    <w:rsid w:val="004808B1"/>
    <w:rsid w:val="00486756"/>
    <w:rsid w:val="00491321"/>
    <w:rsid w:val="004932C0"/>
    <w:rsid w:val="004A5764"/>
    <w:rsid w:val="004A7E0C"/>
    <w:rsid w:val="004B07CC"/>
    <w:rsid w:val="004B3A6C"/>
    <w:rsid w:val="004B3BEA"/>
    <w:rsid w:val="004B42CE"/>
    <w:rsid w:val="004B5B54"/>
    <w:rsid w:val="004B65F8"/>
    <w:rsid w:val="004C14A5"/>
    <w:rsid w:val="004C1695"/>
    <w:rsid w:val="004C2A63"/>
    <w:rsid w:val="004D0299"/>
    <w:rsid w:val="004D0D62"/>
    <w:rsid w:val="004D37B6"/>
    <w:rsid w:val="004D7E55"/>
    <w:rsid w:val="004E4565"/>
    <w:rsid w:val="004F0976"/>
    <w:rsid w:val="004F396A"/>
    <w:rsid w:val="004F6381"/>
    <w:rsid w:val="004F6A22"/>
    <w:rsid w:val="004F7A6D"/>
    <w:rsid w:val="00501CA7"/>
    <w:rsid w:val="005041AF"/>
    <w:rsid w:val="00506797"/>
    <w:rsid w:val="00513CB3"/>
    <w:rsid w:val="00517E81"/>
    <w:rsid w:val="00524679"/>
    <w:rsid w:val="005254CA"/>
    <w:rsid w:val="00525816"/>
    <w:rsid w:val="00527052"/>
    <w:rsid w:val="00532BA4"/>
    <w:rsid w:val="00540230"/>
    <w:rsid w:val="00541162"/>
    <w:rsid w:val="00541C41"/>
    <w:rsid w:val="00546E94"/>
    <w:rsid w:val="005471A3"/>
    <w:rsid w:val="00553084"/>
    <w:rsid w:val="00556963"/>
    <w:rsid w:val="00562B43"/>
    <w:rsid w:val="00564F44"/>
    <w:rsid w:val="0056519D"/>
    <w:rsid w:val="00570248"/>
    <w:rsid w:val="00570F92"/>
    <w:rsid w:val="00575F4C"/>
    <w:rsid w:val="00587211"/>
    <w:rsid w:val="00590A45"/>
    <w:rsid w:val="005910CD"/>
    <w:rsid w:val="0059245B"/>
    <w:rsid w:val="005967A9"/>
    <w:rsid w:val="00597D36"/>
    <w:rsid w:val="00597F22"/>
    <w:rsid w:val="005A0C28"/>
    <w:rsid w:val="005A31E9"/>
    <w:rsid w:val="005B27D9"/>
    <w:rsid w:val="005B44A7"/>
    <w:rsid w:val="005B5D05"/>
    <w:rsid w:val="005B707A"/>
    <w:rsid w:val="005C066D"/>
    <w:rsid w:val="005C0AFD"/>
    <w:rsid w:val="005C0DCE"/>
    <w:rsid w:val="005D7875"/>
    <w:rsid w:val="005E02EE"/>
    <w:rsid w:val="005E08FA"/>
    <w:rsid w:val="005E4EF2"/>
    <w:rsid w:val="005E4F8A"/>
    <w:rsid w:val="005F2FF3"/>
    <w:rsid w:val="005F5496"/>
    <w:rsid w:val="005F5C27"/>
    <w:rsid w:val="00603586"/>
    <w:rsid w:val="00604EF7"/>
    <w:rsid w:val="006111C8"/>
    <w:rsid w:val="00613572"/>
    <w:rsid w:val="006167B2"/>
    <w:rsid w:val="00620EFC"/>
    <w:rsid w:val="00624445"/>
    <w:rsid w:val="00630292"/>
    <w:rsid w:val="00634C41"/>
    <w:rsid w:val="00637FFC"/>
    <w:rsid w:val="0064230B"/>
    <w:rsid w:val="00646D56"/>
    <w:rsid w:val="00646E67"/>
    <w:rsid w:val="00650D67"/>
    <w:rsid w:val="00650DF8"/>
    <w:rsid w:val="00651177"/>
    <w:rsid w:val="00653E26"/>
    <w:rsid w:val="00676D88"/>
    <w:rsid w:val="00677BA2"/>
    <w:rsid w:val="00681212"/>
    <w:rsid w:val="00681766"/>
    <w:rsid w:val="006837EF"/>
    <w:rsid w:val="00683D89"/>
    <w:rsid w:val="00687486"/>
    <w:rsid w:val="00690FE8"/>
    <w:rsid w:val="00693939"/>
    <w:rsid w:val="00693967"/>
    <w:rsid w:val="00696C15"/>
    <w:rsid w:val="006A2E4B"/>
    <w:rsid w:val="006A3975"/>
    <w:rsid w:val="006A5779"/>
    <w:rsid w:val="006A7B3F"/>
    <w:rsid w:val="006A7D4A"/>
    <w:rsid w:val="006B4A2F"/>
    <w:rsid w:val="006B561B"/>
    <w:rsid w:val="006C1E34"/>
    <w:rsid w:val="006C275E"/>
    <w:rsid w:val="006C3BC4"/>
    <w:rsid w:val="006C5D7C"/>
    <w:rsid w:val="006C5DF2"/>
    <w:rsid w:val="006E2CE4"/>
    <w:rsid w:val="006E3457"/>
    <w:rsid w:val="006E7EE6"/>
    <w:rsid w:val="006F0B7E"/>
    <w:rsid w:val="006F0FE1"/>
    <w:rsid w:val="006F3932"/>
    <w:rsid w:val="006F43FD"/>
    <w:rsid w:val="00700F56"/>
    <w:rsid w:val="007075D2"/>
    <w:rsid w:val="00712896"/>
    <w:rsid w:val="007167E7"/>
    <w:rsid w:val="00717B4E"/>
    <w:rsid w:val="00720B70"/>
    <w:rsid w:val="00727E15"/>
    <w:rsid w:val="00735598"/>
    <w:rsid w:val="00735C16"/>
    <w:rsid w:val="007415C5"/>
    <w:rsid w:val="007439DA"/>
    <w:rsid w:val="0076220E"/>
    <w:rsid w:val="0076434E"/>
    <w:rsid w:val="00772518"/>
    <w:rsid w:val="00774F2C"/>
    <w:rsid w:val="007750EB"/>
    <w:rsid w:val="00783F68"/>
    <w:rsid w:val="007866BA"/>
    <w:rsid w:val="007914FC"/>
    <w:rsid w:val="00791F40"/>
    <w:rsid w:val="007A083C"/>
    <w:rsid w:val="007A181C"/>
    <w:rsid w:val="007A26C1"/>
    <w:rsid w:val="007A40C8"/>
    <w:rsid w:val="007B0E77"/>
    <w:rsid w:val="007B4595"/>
    <w:rsid w:val="007C525E"/>
    <w:rsid w:val="007C7184"/>
    <w:rsid w:val="007C7BBC"/>
    <w:rsid w:val="007D1972"/>
    <w:rsid w:val="007D22E2"/>
    <w:rsid w:val="007D40AF"/>
    <w:rsid w:val="007E571D"/>
    <w:rsid w:val="007E7DA1"/>
    <w:rsid w:val="007F029D"/>
    <w:rsid w:val="007F2B41"/>
    <w:rsid w:val="007F32D7"/>
    <w:rsid w:val="007F365C"/>
    <w:rsid w:val="007F505A"/>
    <w:rsid w:val="007F75AE"/>
    <w:rsid w:val="008000F6"/>
    <w:rsid w:val="00801A3E"/>
    <w:rsid w:val="00804DDB"/>
    <w:rsid w:val="00804F55"/>
    <w:rsid w:val="008112C9"/>
    <w:rsid w:val="00811305"/>
    <w:rsid w:val="00817335"/>
    <w:rsid w:val="00817A1C"/>
    <w:rsid w:val="00820463"/>
    <w:rsid w:val="008242FE"/>
    <w:rsid w:val="00826506"/>
    <w:rsid w:val="00830C44"/>
    <w:rsid w:val="00831900"/>
    <w:rsid w:val="00835DE0"/>
    <w:rsid w:val="0084138D"/>
    <w:rsid w:val="00846157"/>
    <w:rsid w:val="00852109"/>
    <w:rsid w:val="00852AD8"/>
    <w:rsid w:val="00852EB5"/>
    <w:rsid w:val="00854ADC"/>
    <w:rsid w:val="00854C95"/>
    <w:rsid w:val="00855F62"/>
    <w:rsid w:val="008637F4"/>
    <w:rsid w:val="0087498C"/>
    <w:rsid w:val="00880414"/>
    <w:rsid w:val="00883F59"/>
    <w:rsid w:val="0088459C"/>
    <w:rsid w:val="00891875"/>
    <w:rsid w:val="00892857"/>
    <w:rsid w:val="0089375D"/>
    <w:rsid w:val="008954C5"/>
    <w:rsid w:val="00895CAB"/>
    <w:rsid w:val="008B12EE"/>
    <w:rsid w:val="008B176A"/>
    <w:rsid w:val="008B1E4C"/>
    <w:rsid w:val="008B35D6"/>
    <w:rsid w:val="008B3DCE"/>
    <w:rsid w:val="008B4BF0"/>
    <w:rsid w:val="008B5857"/>
    <w:rsid w:val="008B5C3E"/>
    <w:rsid w:val="008C5B88"/>
    <w:rsid w:val="008C5DAA"/>
    <w:rsid w:val="008D6D74"/>
    <w:rsid w:val="008E6073"/>
    <w:rsid w:val="008F121B"/>
    <w:rsid w:val="008F4734"/>
    <w:rsid w:val="008F50CA"/>
    <w:rsid w:val="009030B5"/>
    <w:rsid w:val="0090435C"/>
    <w:rsid w:val="00905D12"/>
    <w:rsid w:val="009110D3"/>
    <w:rsid w:val="00911277"/>
    <w:rsid w:val="00914577"/>
    <w:rsid w:val="00917A65"/>
    <w:rsid w:val="00917B95"/>
    <w:rsid w:val="00923EE2"/>
    <w:rsid w:val="00925183"/>
    <w:rsid w:val="00925BE1"/>
    <w:rsid w:val="00927531"/>
    <w:rsid w:val="0093021C"/>
    <w:rsid w:val="00932A3A"/>
    <w:rsid w:val="00933214"/>
    <w:rsid w:val="00933B85"/>
    <w:rsid w:val="00943887"/>
    <w:rsid w:val="0094399C"/>
    <w:rsid w:val="009450D8"/>
    <w:rsid w:val="00945130"/>
    <w:rsid w:val="00952E9A"/>
    <w:rsid w:val="00961E4E"/>
    <w:rsid w:val="00963AEE"/>
    <w:rsid w:val="009642A8"/>
    <w:rsid w:val="009728C9"/>
    <w:rsid w:val="009748B0"/>
    <w:rsid w:val="0097589E"/>
    <w:rsid w:val="009763A6"/>
    <w:rsid w:val="00982D3B"/>
    <w:rsid w:val="00992615"/>
    <w:rsid w:val="009927CC"/>
    <w:rsid w:val="009929F4"/>
    <w:rsid w:val="009933D0"/>
    <w:rsid w:val="0099531F"/>
    <w:rsid w:val="009978B1"/>
    <w:rsid w:val="009A1639"/>
    <w:rsid w:val="009A266A"/>
    <w:rsid w:val="009A5C65"/>
    <w:rsid w:val="009B0FC6"/>
    <w:rsid w:val="009B1A61"/>
    <w:rsid w:val="009B26DC"/>
    <w:rsid w:val="009B4904"/>
    <w:rsid w:val="009B6554"/>
    <w:rsid w:val="009B6A63"/>
    <w:rsid w:val="009D29F6"/>
    <w:rsid w:val="009D2A9C"/>
    <w:rsid w:val="009D3496"/>
    <w:rsid w:val="009D4653"/>
    <w:rsid w:val="009D7EF0"/>
    <w:rsid w:val="009E3D7C"/>
    <w:rsid w:val="009F148F"/>
    <w:rsid w:val="009F408C"/>
    <w:rsid w:val="009F436E"/>
    <w:rsid w:val="009F4951"/>
    <w:rsid w:val="009F556A"/>
    <w:rsid w:val="00A1049E"/>
    <w:rsid w:val="00A11517"/>
    <w:rsid w:val="00A163A6"/>
    <w:rsid w:val="00A1716D"/>
    <w:rsid w:val="00A322BD"/>
    <w:rsid w:val="00A32401"/>
    <w:rsid w:val="00A33F39"/>
    <w:rsid w:val="00A369AD"/>
    <w:rsid w:val="00A50DA2"/>
    <w:rsid w:val="00A514B2"/>
    <w:rsid w:val="00A52622"/>
    <w:rsid w:val="00A53217"/>
    <w:rsid w:val="00A56CBE"/>
    <w:rsid w:val="00A6149C"/>
    <w:rsid w:val="00A6193C"/>
    <w:rsid w:val="00A64DA2"/>
    <w:rsid w:val="00A650A9"/>
    <w:rsid w:val="00A7389A"/>
    <w:rsid w:val="00A73DC6"/>
    <w:rsid w:val="00A756B6"/>
    <w:rsid w:val="00A83447"/>
    <w:rsid w:val="00A91F8F"/>
    <w:rsid w:val="00A925C5"/>
    <w:rsid w:val="00A94950"/>
    <w:rsid w:val="00A96C44"/>
    <w:rsid w:val="00A96CB3"/>
    <w:rsid w:val="00A9711F"/>
    <w:rsid w:val="00AA04FC"/>
    <w:rsid w:val="00AA5495"/>
    <w:rsid w:val="00AB2AF5"/>
    <w:rsid w:val="00AB3678"/>
    <w:rsid w:val="00AB4384"/>
    <w:rsid w:val="00AB5F8F"/>
    <w:rsid w:val="00AC127B"/>
    <w:rsid w:val="00AC4474"/>
    <w:rsid w:val="00AD370B"/>
    <w:rsid w:val="00AD56EB"/>
    <w:rsid w:val="00AE2FBF"/>
    <w:rsid w:val="00AE323D"/>
    <w:rsid w:val="00AF0DE8"/>
    <w:rsid w:val="00AF573A"/>
    <w:rsid w:val="00AF761D"/>
    <w:rsid w:val="00B03EA8"/>
    <w:rsid w:val="00B043F8"/>
    <w:rsid w:val="00B07E36"/>
    <w:rsid w:val="00B1044D"/>
    <w:rsid w:val="00B1130B"/>
    <w:rsid w:val="00B123E4"/>
    <w:rsid w:val="00B14D52"/>
    <w:rsid w:val="00B256E3"/>
    <w:rsid w:val="00B25A99"/>
    <w:rsid w:val="00B30183"/>
    <w:rsid w:val="00B30986"/>
    <w:rsid w:val="00B32A2D"/>
    <w:rsid w:val="00B470F5"/>
    <w:rsid w:val="00B51AFE"/>
    <w:rsid w:val="00B55AD4"/>
    <w:rsid w:val="00B57E8F"/>
    <w:rsid w:val="00B61AD6"/>
    <w:rsid w:val="00B62D48"/>
    <w:rsid w:val="00B659F4"/>
    <w:rsid w:val="00B66A3D"/>
    <w:rsid w:val="00B7475D"/>
    <w:rsid w:val="00B74CEE"/>
    <w:rsid w:val="00B75853"/>
    <w:rsid w:val="00B77D96"/>
    <w:rsid w:val="00B84F6D"/>
    <w:rsid w:val="00B950B7"/>
    <w:rsid w:val="00B95CFF"/>
    <w:rsid w:val="00BA4F87"/>
    <w:rsid w:val="00BA6F35"/>
    <w:rsid w:val="00BB3122"/>
    <w:rsid w:val="00BC4087"/>
    <w:rsid w:val="00BC6A7E"/>
    <w:rsid w:val="00BD12D0"/>
    <w:rsid w:val="00BD1F46"/>
    <w:rsid w:val="00BD3D09"/>
    <w:rsid w:val="00BD4767"/>
    <w:rsid w:val="00BD6290"/>
    <w:rsid w:val="00BD679C"/>
    <w:rsid w:val="00BD71B5"/>
    <w:rsid w:val="00BE07BF"/>
    <w:rsid w:val="00BE0B03"/>
    <w:rsid w:val="00BE1A58"/>
    <w:rsid w:val="00BE291D"/>
    <w:rsid w:val="00BE66B4"/>
    <w:rsid w:val="00BE7D7A"/>
    <w:rsid w:val="00BE7E08"/>
    <w:rsid w:val="00BF01F0"/>
    <w:rsid w:val="00BF0595"/>
    <w:rsid w:val="00BF264F"/>
    <w:rsid w:val="00BF4CFF"/>
    <w:rsid w:val="00BF5B2D"/>
    <w:rsid w:val="00BF6546"/>
    <w:rsid w:val="00BF762C"/>
    <w:rsid w:val="00C045EB"/>
    <w:rsid w:val="00C13320"/>
    <w:rsid w:val="00C150A8"/>
    <w:rsid w:val="00C202DC"/>
    <w:rsid w:val="00C21872"/>
    <w:rsid w:val="00C22A97"/>
    <w:rsid w:val="00C22FBB"/>
    <w:rsid w:val="00C34D7B"/>
    <w:rsid w:val="00C37BD5"/>
    <w:rsid w:val="00C51195"/>
    <w:rsid w:val="00C52604"/>
    <w:rsid w:val="00C56997"/>
    <w:rsid w:val="00C7123A"/>
    <w:rsid w:val="00C73EBA"/>
    <w:rsid w:val="00C74764"/>
    <w:rsid w:val="00C827BE"/>
    <w:rsid w:val="00C91F8D"/>
    <w:rsid w:val="00C95809"/>
    <w:rsid w:val="00CA1E9C"/>
    <w:rsid w:val="00CA4ECF"/>
    <w:rsid w:val="00CA774C"/>
    <w:rsid w:val="00CB0B78"/>
    <w:rsid w:val="00CB20FD"/>
    <w:rsid w:val="00CB2D62"/>
    <w:rsid w:val="00CB2E0C"/>
    <w:rsid w:val="00CB38BB"/>
    <w:rsid w:val="00CB588C"/>
    <w:rsid w:val="00CB73C1"/>
    <w:rsid w:val="00CC01C8"/>
    <w:rsid w:val="00CC1360"/>
    <w:rsid w:val="00CC3AAA"/>
    <w:rsid w:val="00CC6D5C"/>
    <w:rsid w:val="00CE2BC6"/>
    <w:rsid w:val="00CE3356"/>
    <w:rsid w:val="00CE758B"/>
    <w:rsid w:val="00CF6205"/>
    <w:rsid w:val="00D06112"/>
    <w:rsid w:val="00D071C1"/>
    <w:rsid w:val="00D079F6"/>
    <w:rsid w:val="00D10701"/>
    <w:rsid w:val="00D12B34"/>
    <w:rsid w:val="00D20721"/>
    <w:rsid w:val="00D24A63"/>
    <w:rsid w:val="00D24C54"/>
    <w:rsid w:val="00D30D79"/>
    <w:rsid w:val="00D40CEA"/>
    <w:rsid w:val="00D4369F"/>
    <w:rsid w:val="00D54B1F"/>
    <w:rsid w:val="00D55DB8"/>
    <w:rsid w:val="00D600E2"/>
    <w:rsid w:val="00D61CB4"/>
    <w:rsid w:val="00D65E20"/>
    <w:rsid w:val="00D67177"/>
    <w:rsid w:val="00D6793A"/>
    <w:rsid w:val="00D71AFF"/>
    <w:rsid w:val="00D72BB2"/>
    <w:rsid w:val="00D7337D"/>
    <w:rsid w:val="00D77B71"/>
    <w:rsid w:val="00D8057E"/>
    <w:rsid w:val="00D80E90"/>
    <w:rsid w:val="00D86677"/>
    <w:rsid w:val="00D86A1F"/>
    <w:rsid w:val="00D92EEC"/>
    <w:rsid w:val="00D9661F"/>
    <w:rsid w:val="00D97E92"/>
    <w:rsid w:val="00DA4378"/>
    <w:rsid w:val="00DA5522"/>
    <w:rsid w:val="00DA5656"/>
    <w:rsid w:val="00DA5711"/>
    <w:rsid w:val="00DA6DE4"/>
    <w:rsid w:val="00DB413E"/>
    <w:rsid w:val="00DB74E9"/>
    <w:rsid w:val="00DB7729"/>
    <w:rsid w:val="00DD53A2"/>
    <w:rsid w:val="00DD57B2"/>
    <w:rsid w:val="00DE0668"/>
    <w:rsid w:val="00DE4C20"/>
    <w:rsid w:val="00DE5436"/>
    <w:rsid w:val="00DE5CC1"/>
    <w:rsid w:val="00DE635B"/>
    <w:rsid w:val="00DE6C0A"/>
    <w:rsid w:val="00DF0DC6"/>
    <w:rsid w:val="00DF0EE1"/>
    <w:rsid w:val="00DF782C"/>
    <w:rsid w:val="00E01636"/>
    <w:rsid w:val="00E02B63"/>
    <w:rsid w:val="00E03824"/>
    <w:rsid w:val="00E04384"/>
    <w:rsid w:val="00E04883"/>
    <w:rsid w:val="00E06A15"/>
    <w:rsid w:val="00E079F0"/>
    <w:rsid w:val="00E121E0"/>
    <w:rsid w:val="00E12BBB"/>
    <w:rsid w:val="00E140D0"/>
    <w:rsid w:val="00E1632B"/>
    <w:rsid w:val="00E16FA3"/>
    <w:rsid w:val="00E240D9"/>
    <w:rsid w:val="00E277F6"/>
    <w:rsid w:val="00E306A2"/>
    <w:rsid w:val="00E3090C"/>
    <w:rsid w:val="00E32BE6"/>
    <w:rsid w:val="00E36AFE"/>
    <w:rsid w:val="00E37225"/>
    <w:rsid w:val="00E400D3"/>
    <w:rsid w:val="00E42C0A"/>
    <w:rsid w:val="00E4605B"/>
    <w:rsid w:val="00E466A4"/>
    <w:rsid w:val="00E5405E"/>
    <w:rsid w:val="00E56DFF"/>
    <w:rsid w:val="00E572BA"/>
    <w:rsid w:val="00E60018"/>
    <w:rsid w:val="00E62300"/>
    <w:rsid w:val="00E6394D"/>
    <w:rsid w:val="00E73E54"/>
    <w:rsid w:val="00E751AE"/>
    <w:rsid w:val="00E77F23"/>
    <w:rsid w:val="00E80483"/>
    <w:rsid w:val="00E82AD1"/>
    <w:rsid w:val="00E86338"/>
    <w:rsid w:val="00E92638"/>
    <w:rsid w:val="00E97FBF"/>
    <w:rsid w:val="00EA3D6A"/>
    <w:rsid w:val="00EA79D3"/>
    <w:rsid w:val="00EA7A16"/>
    <w:rsid w:val="00EB0A45"/>
    <w:rsid w:val="00EB5507"/>
    <w:rsid w:val="00EB586D"/>
    <w:rsid w:val="00EB621F"/>
    <w:rsid w:val="00EB7DB9"/>
    <w:rsid w:val="00EC2F90"/>
    <w:rsid w:val="00EC3156"/>
    <w:rsid w:val="00EC55D4"/>
    <w:rsid w:val="00EC6AF9"/>
    <w:rsid w:val="00EC7876"/>
    <w:rsid w:val="00ED02E7"/>
    <w:rsid w:val="00ED2415"/>
    <w:rsid w:val="00ED49CE"/>
    <w:rsid w:val="00ED59A3"/>
    <w:rsid w:val="00ED624C"/>
    <w:rsid w:val="00EE23BD"/>
    <w:rsid w:val="00EE407B"/>
    <w:rsid w:val="00EE72D6"/>
    <w:rsid w:val="00F00431"/>
    <w:rsid w:val="00F02380"/>
    <w:rsid w:val="00F04D78"/>
    <w:rsid w:val="00F05EC0"/>
    <w:rsid w:val="00F06DCB"/>
    <w:rsid w:val="00F07307"/>
    <w:rsid w:val="00F10A5D"/>
    <w:rsid w:val="00F14127"/>
    <w:rsid w:val="00F16254"/>
    <w:rsid w:val="00F175FB"/>
    <w:rsid w:val="00F225DF"/>
    <w:rsid w:val="00F26E82"/>
    <w:rsid w:val="00F31378"/>
    <w:rsid w:val="00F33637"/>
    <w:rsid w:val="00F44A1E"/>
    <w:rsid w:val="00F46EC4"/>
    <w:rsid w:val="00F54095"/>
    <w:rsid w:val="00F544F7"/>
    <w:rsid w:val="00F559D1"/>
    <w:rsid w:val="00F602CE"/>
    <w:rsid w:val="00F611EE"/>
    <w:rsid w:val="00F6547E"/>
    <w:rsid w:val="00F66675"/>
    <w:rsid w:val="00F72DC4"/>
    <w:rsid w:val="00F75D4F"/>
    <w:rsid w:val="00F77CD6"/>
    <w:rsid w:val="00F77E87"/>
    <w:rsid w:val="00F87DB9"/>
    <w:rsid w:val="00F95617"/>
    <w:rsid w:val="00F96BFF"/>
    <w:rsid w:val="00F96FFD"/>
    <w:rsid w:val="00F977ED"/>
    <w:rsid w:val="00FA6213"/>
    <w:rsid w:val="00FA6A61"/>
    <w:rsid w:val="00FA779B"/>
    <w:rsid w:val="00FB1C01"/>
    <w:rsid w:val="00FB7041"/>
    <w:rsid w:val="00FB7218"/>
    <w:rsid w:val="00FB7D0A"/>
    <w:rsid w:val="00FC2C4B"/>
    <w:rsid w:val="00FC4150"/>
    <w:rsid w:val="00FC4847"/>
    <w:rsid w:val="00FD05EA"/>
    <w:rsid w:val="00FD2055"/>
    <w:rsid w:val="00FD4154"/>
    <w:rsid w:val="00FD504E"/>
    <w:rsid w:val="00FD52FE"/>
    <w:rsid w:val="00FD6304"/>
    <w:rsid w:val="00FD685E"/>
    <w:rsid w:val="00FD7992"/>
    <w:rsid w:val="00FE1F7D"/>
    <w:rsid w:val="00FE222D"/>
    <w:rsid w:val="00FE4C07"/>
    <w:rsid w:val="00FE5C14"/>
    <w:rsid w:val="00FE5DA7"/>
    <w:rsid w:val="00FF0460"/>
    <w:rsid w:val="00FF36E4"/>
    <w:rsid w:val="00FF4026"/>
    <w:rsid w:val="00FF4370"/>
    <w:rsid w:val="00FF5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6B77D"/>
  <w15:docId w15:val="{1EE5A622-C944-4A13-82E7-C77CDD2F8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DE8"/>
  </w:style>
  <w:style w:type="paragraph" w:styleId="Heading2">
    <w:name w:val="heading 2"/>
    <w:basedOn w:val="Normal"/>
    <w:link w:val="Heading2Char"/>
    <w:uiPriority w:val="9"/>
    <w:qFormat/>
    <w:rsid w:val="00DE5436"/>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AF0DE8"/>
  </w:style>
  <w:style w:type="paragraph" w:styleId="Footer">
    <w:name w:val="footer"/>
    <w:basedOn w:val="Normal"/>
    <w:link w:val="FooterChar"/>
    <w:uiPriority w:val="99"/>
    <w:unhideWhenUsed/>
    <w:rsid w:val="00AF0DE8"/>
    <w:pPr>
      <w:tabs>
        <w:tab w:val="center" w:pos="4680"/>
        <w:tab w:val="right" w:pos="9360"/>
      </w:tabs>
      <w:spacing w:after="0" w:line="240" w:lineRule="auto"/>
    </w:pPr>
  </w:style>
  <w:style w:type="paragraph" w:styleId="BodyText">
    <w:name w:val="Body Text"/>
    <w:basedOn w:val="Normal"/>
    <w:link w:val="BodyTextChar1"/>
    <w:unhideWhenUsed/>
    <w:qFormat/>
    <w:rsid w:val="00AF0DE8"/>
    <w:pPr>
      <w:widowControl w:val="0"/>
      <w:shd w:val="clear" w:color="auto" w:fill="FFFFFF"/>
      <w:spacing w:after="140" w:line="256" w:lineRule="auto"/>
      <w:ind w:firstLine="400"/>
      <w:jc w:val="both"/>
    </w:pPr>
    <w:rPr>
      <w:rFonts w:eastAsia="Times New Roman" w:cs="Times New Roman"/>
      <w:sz w:val="26"/>
      <w:szCs w:val="26"/>
    </w:rPr>
  </w:style>
  <w:style w:type="character" w:customStyle="1" w:styleId="BodyTextChar1">
    <w:name w:val="Body Text Char1"/>
    <w:basedOn w:val="DefaultParagraphFont"/>
    <w:link w:val="BodyText"/>
    <w:locked/>
    <w:rsid w:val="00AF0DE8"/>
    <w:rPr>
      <w:rFonts w:eastAsia="Times New Roman" w:cs="Times New Roman"/>
      <w:sz w:val="26"/>
      <w:szCs w:val="26"/>
      <w:shd w:val="clear" w:color="auto" w:fill="FFFFFF"/>
    </w:rPr>
  </w:style>
  <w:style w:type="character" w:customStyle="1" w:styleId="BodyTextChar">
    <w:name w:val="Body Text Char"/>
    <w:basedOn w:val="DefaultParagraphFont"/>
    <w:semiHidden/>
    <w:rsid w:val="00AF0DE8"/>
  </w:style>
  <w:style w:type="paragraph" w:styleId="Header">
    <w:name w:val="header"/>
    <w:basedOn w:val="Normal"/>
    <w:link w:val="HeaderChar"/>
    <w:uiPriority w:val="99"/>
    <w:unhideWhenUsed/>
    <w:rsid w:val="00700F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0F56"/>
  </w:style>
  <w:style w:type="paragraph" w:styleId="ListParagraph">
    <w:name w:val="List Paragraph"/>
    <w:basedOn w:val="Normal"/>
    <w:uiPriority w:val="34"/>
    <w:qFormat/>
    <w:rsid w:val="00F10A5D"/>
    <w:pPr>
      <w:ind w:left="720"/>
      <w:contextualSpacing/>
    </w:pPr>
  </w:style>
  <w:style w:type="paragraph" w:styleId="NormalWeb">
    <w:name w:val="Normal (Web)"/>
    <w:aliases w:val="webb,Обычный (веб)1,Обычный (веб) Знак,Обычный (веб) Знак1,Обычный (веб) Знак Знак,Normal (Web) Char1,Char8 Char,Char8,Char Char Char1,Char Char Char Char Char Char Char Char Char Char Char,Normal (Web) Char Char,Char Char25,Char Char Char"/>
    <w:basedOn w:val="Normal"/>
    <w:link w:val="NormalWebChar"/>
    <w:uiPriority w:val="99"/>
    <w:unhideWhenUsed/>
    <w:qFormat/>
    <w:rsid w:val="00AF0DE8"/>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181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1488"/>
    <w:rPr>
      <w:rFonts w:ascii="Tahoma" w:hAnsi="Tahoma" w:cs="Tahoma"/>
      <w:sz w:val="16"/>
      <w:szCs w:val="16"/>
    </w:rPr>
  </w:style>
  <w:style w:type="character" w:styleId="CommentReference">
    <w:name w:val="annotation reference"/>
    <w:basedOn w:val="DefaultParagraphFont"/>
    <w:uiPriority w:val="99"/>
    <w:semiHidden/>
    <w:unhideWhenUsed/>
    <w:rsid w:val="0043290E"/>
    <w:rPr>
      <w:sz w:val="16"/>
      <w:szCs w:val="16"/>
    </w:rPr>
  </w:style>
  <w:style w:type="paragraph" w:styleId="CommentText">
    <w:name w:val="annotation text"/>
    <w:basedOn w:val="Normal"/>
    <w:link w:val="CommentTextChar"/>
    <w:uiPriority w:val="99"/>
    <w:semiHidden/>
    <w:unhideWhenUsed/>
    <w:rsid w:val="0043290E"/>
    <w:pPr>
      <w:spacing w:line="240" w:lineRule="auto"/>
    </w:pPr>
    <w:rPr>
      <w:sz w:val="20"/>
      <w:szCs w:val="20"/>
    </w:rPr>
  </w:style>
  <w:style w:type="character" w:customStyle="1" w:styleId="CommentTextChar">
    <w:name w:val="Comment Text Char"/>
    <w:basedOn w:val="DefaultParagraphFont"/>
    <w:link w:val="CommentText"/>
    <w:uiPriority w:val="99"/>
    <w:semiHidden/>
    <w:rsid w:val="0043290E"/>
    <w:rPr>
      <w:sz w:val="20"/>
      <w:szCs w:val="20"/>
    </w:rPr>
  </w:style>
  <w:style w:type="paragraph" w:styleId="CommentSubject">
    <w:name w:val="annotation subject"/>
    <w:basedOn w:val="CommentText"/>
    <w:next w:val="CommentText"/>
    <w:link w:val="CommentSubjectChar"/>
    <w:uiPriority w:val="99"/>
    <w:semiHidden/>
    <w:unhideWhenUsed/>
    <w:rsid w:val="0043290E"/>
    <w:rPr>
      <w:b/>
      <w:bCs/>
    </w:rPr>
  </w:style>
  <w:style w:type="character" w:customStyle="1" w:styleId="CommentSubjectChar">
    <w:name w:val="Comment Subject Char"/>
    <w:basedOn w:val="CommentTextChar"/>
    <w:link w:val="CommentSubject"/>
    <w:uiPriority w:val="99"/>
    <w:semiHidden/>
    <w:rsid w:val="0043290E"/>
    <w:rPr>
      <w:b/>
      <w:bCs/>
      <w:sz w:val="20"/>
      <w:szCs w:val="20"/>
    </w:rPr>
  </w:style>
  <w:style w:type="character" w:styleId="Strong">
    <w:name w:val="Strong"/>
    <w:basedOn w:val="DefaultParagraphFont"/>
    <w:uiPriority w:val="22"/>
    <w:qFormat/>
    <w:rsid w:val="0012176B"/>
    <w:rPr>
      <w:b/>
      <w:bCs/>
    </w:rPr>
  </w:style>
  <w:style w:type="character" w:customStyle="1" w:styleId="fontstyle01">
    <w:name w:val="fontstyle01"/>
    <w:basedOn w:val="DefaultParagraphFont"/>
    <w:rsid w:val="00FC2C4B"/>
    <w:rPr>
      <w:rFonts w:ascii="Times New Roman" w:hAnsi="Times New Roman" w:cs="Times New Roman" w:hint="default"/>
      <w:b w:val="0"/>
      <w:bCs w:val="0"/>
      <w:i w:val="0"/>
      <w:iCs w:val="0"/>
      <w:color w:val="000000"/>
      <w:sz w:val="28"/>
      <w:szCs w:val="28"/>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Char Char Char1 Char,Normal (Web) Char Char Char,Char Char25 Char"/>
    <w:link w:val="NormalWeb"/>
    <w:uiPriority w:val="99"/>
    <w:qFormat/>
    <w:locked/>
    <w:rsid w:val="002B0A0D"/>
    <w:rPr>
      <w:rFonts w:eastAsia="Times New Roman" w:cs="Times New Roman"/>
      <w:sz w:val="24"/>
      <w:szCs w:val="24"/>
    </w:rPr>
  </w:style>
  <w:style w:type="paragraph" w:styleId="FootnoteText">
    <w:name w:val="footnote text"/>
    <w:basedOn w:val="Normal"/>
    <w:link w:val="FootnoteTextChar"/>
    <w:uiPriority w:val="99"/>
    <w:semiHidden/>
    <w:unhideWhenUsed/>
    <w:rsid w:val="00D61C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1CB4"/>
    <w:rPr>
      <w:sz w:val="20"/>
      <w:szCs w:val="20"/>
    </w:rPr>
  </w:style>
  <w:style w:type="character" w:styleId="FootnoteReference">
    <w:name w:val="footnote reference"/>
    <w:basedOn w:val="DefaultParagraphFont"/>
    <w:uiPriority w:val="99"/>
    <w:semiHidden/>
    <w:unhideWhenUsed/>
    <w:rsid w:val="00D61CB4"/>
    <w:rPr>
      <w:vertAlign w:val="superscript"/>
    </w:rPr>
  </w:style>
  <w:style w:type="character" w:styleId="Emphasis">
    <w:name w:val="Emphasis"/>
    <w:basedOn w:val="DefaultParagraphFont"/>
    <w:uiPriority w:val="20"/>
    <w:qFormat/>
    <w:rsid w:val="00486756"/>
    <w:rPr>
      <w:i/>
      <w:iCs/>
    </w:rPr>
  </w:style>
  <w:style w:type="character" w:styleId="Hyperlink">
    <w:name w:val="Hyperlink"/>
    <w:rsid w:val="00811305"/>
    <w:rPr>
      <w:color w:val="0000FF"/>
      <w:u w:val="single"/>
    </w:rPr>
  </w:style>
  <w:style w:type="character" w:customStyle="1" w:styleId="vkekvd">
    <w:name w:val="vkekvd"/>
    <w:basedOn w:val="DefaultParagraphFont"/>
    <w:rsid w:val="002B7C7B"/>
  </w:style>
  <w:style w:type="character" w:customStyle="1" w:styleId="Heading2Char">
    <w:name w:val="Heading 2 Char"/>
    <w:basedOn w:val="DefaultParagraphFont"/>
    <w:link w:val="Heading2"/>
    <w:uiPriority w:val="9"/>
    <w:rsid w:val="00DE5436"/>
    <w:rPr>
      <w:rFonts w:eastAsia="Times New Roman" w:cs="Times New Roman"/>
      <w:b/>
      <w:bCs/>
      <w:sz w:val="36"/>
      <w:szCs w:val="36"/>
    </w:rPr>
  </w:style>
  <w:style w:type="table" w:styleId="TableGrid">
    <w:name w:val="Table Grid"/>
    <w:basedOn w:val="TableNormal"/>
    <w:uiPriority w:val="59"/>
    <w:rsid w:val="003F3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37964">
      <w:bodyDiv w:val="1"/>
      <w:marLeft w:val="0"/>
      <w:marRight w:val="0"/>
      <w:marTop w:val="0"/>
      <w:marBottom w:val="0"/>
      <w:divBdr>
        <w:top w:val="none" w:sz="0" w:space="0" w:color="auto"/>
        <w:left w:val="none" w:sz="0" w:space="0" w:color="auto"/>
        <w:bottom w:val="none" w:sz="0" w:space="0" w:color="auto"/>
        <w:right w:val="none" w:sz="0" w:space="0" w:color="auto"/>
      </w:divBdr>
    </w:div>
    <w:div w:id="336081266">
      <w:bodyDiv w:val="1"/>
      <w:marLeft w:val="0"/>
      <w:marRight w:val="0"/>
      <w:marTop w:val="0"/>
      <w:marBottom w:val="0"/>
      <w:divBdr>
        <w:top w:val="none" w:sz="0" w:space="0" w:color="auto"/>
        <w:left w:val="none" w:sz="0" w:space="0" w:color="auto"/>
        <w:bottom w:val="none" w:sz="0" w:space="0" w:color="auto"/>
        <w:right w:val="none" w:sz="0" w:space="0" w:color="auto"/>
      </w:divBdr>
    </w:div>
    <w:div w:id="476147931">
      <w:bodyDiv w:val="1"/>
      <w:marLeft w:val="0"/>
      <w:marRight w:val="0"/>
      <w:marTop w:val="0"/>
      <w:marBottom w:val="0"/>
      <w:divBdr>
        <w:top w:val="none" w:sz="0" w:space="0" w:color="auto"/>
        <w:left w:val="none" w:sz="0" w:space="0" w:color="auto"/>
        <w:bottom w:val="none" w:sz="0" w:space="0" w:color="auto"/>
        <w:right w:val="none" w:sz="0" w:space="0" w:color="auto"/>
      </w:divBdr>
    </w:div>
    <w:div w:id="507403016">
      <w:bodyDiv w:val="1"/>
      <w:marLeft w:val="0"/>
      <w:marRight w:val="0"/>
      <w:marTop w:val="0"/>
      <w:marBottom w:val="0"/>
      <w:divBdr>
        <w:top w:val="none" w:sz="0" w:space="0" w:color="auto"/>
        <w:left w:val="none" w:sz="0" w:space="0" w:color="auto"/>
        <w:bottom w:val="none" w:sz="0" w:space="0" w:color="auto"/>
        <w:right w:val="none" w:sz="0" w:space="0" w:color="auto"/>
      </w:divBdr>
    </w:div>
    <w:div w:id="1042942121">
      <w:bodyDiv w:val="1"/>
      <w:marLeft w:val="0"/>
      <w:marRight w:val="0"/>
      <w:marTop w:val="0"/>
      <w:marBottom w:val="0"/>
      <w:divBdr>
        <w:top w:val="none" w:sz="0" w:space="0" w:color="auto"/>
        <w:left w:val="none" w:sz="0" w:space="0" w:color="auto"/>
        <w:bottom w:val="none" w:sz="0" w:space="0" w:color="auto"/>
        <w:right w:val="none" w:sz="0" w:space="0" w:color="auto"/>
      </w:divBdr>
    </w:div>
    <w:div w:id="1239171612">
      <w:bodyDiv w:val="1"/>
      <w:marLeft w:val="0"/>
      <w:marRight w:val="0"/>
      <w:marTop w:val="0"/>
      <w:marBottom w:val="0"/>
      <w:divBdr>
        <w:top w:val="none" w:sz="0" w:space="0" w:color="auto"/>
        <w:left w:val="none" w:sz="0" w:space="0" w:color="auto"/>
        <w:bottom w:val="none" w:sz="0" w:space="0" w:color="auto"/>
        <w:right w:val="none" w:sz="0" w:space="0" w:color="auto"/>
      </w:divBdr>
    </w:div>
    <w:div w:id="1266041715">
      <w:bodyDiv w:val="1"/>
      <w:marLeft w:val="0"/>
      <w:marRight w:val="0"/>
      <w:marTop w:val="0"/>
      <w:marBottom w:val="0"/>
      <w:divBdr>
        <w:top w:val="none" w:sz="0" w:space="0" w:color="auto"/>
        <w:left w:val="none" w:sz="0" w:space="0" w:color="auto"/>
        <w:bottom w:val="none" w:sz="0" w:space="0" w:color="auto"/>
        <w:right w:val="none" w:sz="0" w:space="0" w:color="auto"/>
      </w:divBdr>
    </w:div>
    <w:div w:id="1273825449">
      <w:bodyDiv w:val="1"/>
      <w:marLeft w:val="0"/>
      <w:marRight w:val="0"/>
      <w:marTop w:val="0"/>
      <w:marBottom w:val="0"/>
      <w:divBdr>
        <w:top w:val="none" w:sz="0" w:space="0" w:color="auto"/>
        <w:left w:val="none" w:sz="0" w:space="0" w:color="auto"/>
        <w:bottom w:val="none" w:sz="0" w:space="0" w:color="auto"/>
        <w:right w:val="none" w:sz="0" w:space="0" w:color="auto"/>
      </w:divBdr>
    </w:div>
    <w:div w:id="210136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EBC95-6836-42BB-89BB-4F0136A4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3779</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tunchuoi@gmail.com</dc:creator>
  <cp:lastModifiedBy>Admin</cp:lastModifiedBy>
  <cp:revision>2</cp:revision>
  <cp:lastPrinted>2026-02-11T01:50:00Z</cp:lastPrinted>
  <dcterms:created xsi:type="dcterms:W3CDTF">2026-07-03T08:41:00Z</dcterms:created>
  <dcterms:modified xsi:type="dcterms:W3CDTF">2026-07-03T08:41:00Z</dcterms:modified>
</cp:coreProperties>
</file>